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51" w:rsidRDefault="00ED3151" w:rsidP="00ED3151">
      <w:pPr>
        <w:pStyle w:val="af5"/>
        <w:shd w:val="clear" w:color="auto" w:fill="FFFFFF"/>
        <w:spacing w:before="0" w:beforeAutospacing="0" w:after="150" w:afterAutospacing="0"/>
        <w:jc w:val="center"/>
        <w:rPr>
          <w:color w:val="000000" w:themeColor="text1"/>
          <w:sz w:val="28"/>
          <w:szCs w:val="28"/>
        </w:rPr>
      </w:pPr>
      <w:r w:rsidRPr="00117FA9">
        <w:rPr>
          <w:color w:val="000000" w:themeColor="text1"/>
          <w:sz w:val="28"/>
          <w:szCs w:val="28"/>
        </w:rPr>
        <w:t> </w:t>
      </w: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Default="00ED3151" w:rsidP="00ED3151">
      <w:pPr>
        <w:pStyle w:val="af5"/>
        <w:shd w:val="clear" w:color="auto" w:fill="FFFFFF"/>
        <w:spacing w:before="0" w:beforeAutospacing="0" w:after="150" w:afterAutospacing="0"/>
        <w:jc w:val="center"/>
        <w:rPr>
          <w:color w:val="000000" w:themeColor="text1"/>
          <w:sz w:val="28"/>
          <w:szCs w:val="28"/>
        </w:rPr>
      </w:pPr>
    </w:p>
    <w:p w:rsidR="00ED3151" w:rsidRPr="00117FA9" w:rsidRDefault="00ED3151" w:rsidP="00ED3151">
      <w:pPr>
        <w:pStyle w:val="af5"/>
        <w:shd w:val="clear" w:color="auto" w:fill="FFFFFF"/>
        <w:spacing w:before="0" w:beforeAutospacing="0" w:after="150" w:afterAutospacing="0"/>
        <w:jc w:val="center"/>
        <w:rPr>
          <w:color w:val="000000" w:themeColor="text1"/>
          <w:sz w:val="28"/>
          <w:szCs w:val="28"/>
        </w:rPr>
      </w:pPr>
      <w:bookmarkStart w:id="0" w:name="_GoBack"/>
      <w:bookmarkEnd w:id="0"/>
    </w:p>
    <w:p w:rsidR="00ED3151" w:rsidRPr="00ED3151" w:rsidRDefault="00ED3151" w:rsidP="00ED3151">
      <w:pPr>
        <w:pStyle w:val="af5"/>
        <w:shd w:val="clear" w:color="auto" w:fill="FFFFFF"/>
        <w:spacing w:before="0" w:beforeAutospacing="0" w:after="150" w:afterAutospacing="0"/>
        <w:jc w:val="center"/>
        <w:rPr>
          <w:color w:val="000000" w:themeColor="text1"/>
          <w:sz w:val="40"/>
          <w:szCs w:val="40"/>
        </w:rPr>
      </w:pPr>
      <w:r w:rsidRPr="00ED3151">
        <w:rPr>
          <w:rStyle w:val="a3"/>
          <w:rFonts w:eastAsiaTheme="minorEastAsia"/>
          <w:color w:val="000000" w:themeColor="text1"/>
          <w:sz w:val="40"/>
          <w:szCs w:val="40"/>
        </w:rPr>
        <w:t>Тема:</w:t>
      </w:r>
      <w:r w:rsidRPr="00ED3151">
        <w:rPr>
          <w:rStyle w:val="a3"/>
          <w:rFonts w:eastAsiaTheme="minorEastAsia"/>
          <w:color w:val="000000" w:themeColor="text1"/>
          <w:sz w:val="40"/>
          <w:szCs w:val="40"/>
        </w:rPr>
        <w:t xml:space="preserve"> </w:t>
      </w:r>
      <w:r w:rsidRPr="00ED3151">
        <w:rPr>
          <w:rStyle w:val="a3"/>
          <w:rFonts w:eastAsiaTheme="minorEastAsia"/>
          <w:color w:val="000000" w:themeColor="text1"/>
          <w:sz w:val="40"/>
          <w:szCs w:val="40"/>
        </w:rPr>
        <w:t>«</w:t>
      </w:r>
      <w:r w:rsidRPr="00ED3151">
        <w:rPr>
          <w:b/>
          <w:color w:val="000000" w:themeColor="text1"/>
          <w:sz w:val="40"/>
          <w:szCs w:val="40"/>
          <w:lang w:eastAsia="ar-SA"/>
        </w:rPr>
        <w:t xml:space="preserve">Закаливание как </w:t>
      </w:r>
      <w:proofErr w:type="gramStart"/>
      <w:r w:rsidRPr="00ED3151">
        <w:rPr>
          <w:b/>
          <w:color w:val="000000" w:themeColor="text1"/>
          <w:sz w:val="40"/>
          <w:szCs w:val="40"/>
          <w:lang w:eastAsia="ar-SA"/>
        </w:rPr>
        <w:t xml:space="preserve">средство </w:t>
      </w:r>
      <w:r w:rsidRPr="00ED3151">
        <w:rPr>
          <w:b/>
          <w:color w:val="000000" w:themeColor="text1"/>
          <w:sz w:val="40"/>
          <w:szCs w:val="40"/>
        </w:rPr>
        <w:t xml:space="preserve"> оздоровления</w:t>
      </w:r>
      <w:proofErr w:type="gramEnd"/>
      <w:r w:rsidRPr="00ED3151">
        <w:rPr>
          <w:b/>
          <w:color w:val="000000" w:themeColor="text1"/>
          <w:sz w:val="40"/>
          <w:szCs w:val="40"/>
        </w:rPr>
        <w:t xml:space="preserve"> старших дошкольников</w:t>
      </w:r>
      <w:r w:rsidRPr="00ED3151">
        <w:rPr>
          <w:rStyle w:val="a3"/>
          <w:rFonts w:eastAsiaTheme="minorEastAsia"/>
          <w:color w:val="000000" w:themeColor="text1"/>
          <w:sz w:val="40"/>
          <w:szCs w:val="40"/>
        </w:rPr>
        <w:t xml:space="preserve"> »</w:t>
      </w:r>
    </w:p>
    <w:p w:rsidR="00ED3151" w:rsidRPr="00117FA9" w:rsidRDefault="00ED3151" w:rsidP="00ED3151">
      <w:pPr>
        <w:pStyle w:val="af5"/>
        <w:shd w:val="clear" w:color="auto" w:fill="FFFFFF"/>
        <w:spacing w:before="0" w:beforeAutospacing="0" w:after="150" w:afterAutospacing="0"/>
        <w:jc w:val="center"/>
        <w:rPr>
          <w:color w:val="000000" w:themeColor="text1"/>
          <w:sz w:val="28"/>
          <w:szCs w:val="28"/>
        </w:rPr>
      </w:pPr>
      <w:r w:rsidRPr="00117FA9">
        <w:rPr>
          <w:color w:val="000000" w:themeColor="text1"/>
          <w:sz w:val="28"/>
          <w:szCs w:val="28"/>
        </w:rPr>
        <w:t> </w:t>
      </w:r>
    </w:p>
    <w:p w:rsidR="00ED3151" w:rsidRDefault="00ED3151" w:rsidP="00ED3151">
      <w:pPr>
        <w:pStyle w:val="af5"/>
        <w:shd w:val="clear" w:color="auto" w:fill="FFFFFF"/>
        <w:spacing w:before="0" w:beforeAutospacing="0" w:after="150" w:afterAutospacing="0"/>
        <w:jc w:val="center"/>
        <w:rPr>
          <w:color w:val="555555"/>
          <w:sz w:val="28"/>
          <w:szCs w:val="28"/>
        </w:rPr>
      </w:pPr>
    </w:p>
    <w:p w:rsidR="00ED3151" w:rsidRDefault="00ED3151" w:rsidP="00ED3151">
      <w:pPr>
        <w:pStyle w:val="af5"/>
        <w:shd w:val="clear" w:color="auto" w:fill="FFFFFF"/>
        <w:spacing w:before="0" w:beforeAutospacing="0" w:after="150" w:afterAutospacing="0"/>
        <w:jc w:val="center"/>
        <w:rPr>
          <w:color w:val="555555"/>
          <w:sz w:val="28"/>
          <w:szCs w:val="28"/>
        </w:rPr>
      </w:pPr>
    </w:p>
    <w:p w:rsidR="00ED3151" w:rsidRDefault="00ED3151" w:rsidP="00ED3151">
      <w:pPr>
        <w:pStyle w:val="af5"/>
        <w:shd w:val="clear" w:color="auto" w:fill="FFFFFF"/>
        <w:spacing w:before="0" w:beforeAutospacing="0" w:after="150" w:afterAutospacing="0"/>
        <w:jc w:val="center"/>
        <w:rPr>
          <w:color w:val="555555"/>
          <w:sz w:val="28"/>
          <w:szCs w:val="28"/>
        </w:rPr>
      </w:pPr>
    </w:p>
    <w:p w:rsidR="00ED3151" w:rsidRDefault="00ED3151" w:rsidP="00ED3151">
      <w:pPr>
        <w:pStyle w:val="af5"/>
        <w:shd w:val="clear" w:color="auto" w:fill="FFFFFF"/>
        <w:spacing w:before="0" w:beforeAutospacing="0" w:after="150" w:afterAutospacing="0"/>
        <w:jc w:val="center"/>
        <w:rPr>
          <w:color w:val="555555"/>
          <w:sz w:val="28"/>
          <w:szCs w:val="28"/>
        </w:rPr>
      </w:pPr>
    </w:p>
    <w:p w:rsidR="00ED3151" w:rsidRDefault="00ED3151" w:rsidP="00ED3151">
      <w:pPr>
        <w:pStyle w:val="af5"/>
        <w:shd w:val="clear" w:color="auto" w:fill="FFFFFF"/>
        <w:spacing w:before="0" w:beforeAutospacing="0" w:after="150" w:afterAutospacing="0"/>
        <w:jc w:val="center"/>
        <w:rPr>
          <w:color w:val="555555"/>
          <w:sz w:val="28"/>
          <w:szCs w:val="28"/>
        </w:rPr>
      </w:pPr>
    </w:p>
    <w:p w:rsidR="00ED3151" w:rsidRDefault="00ED3151" w:rsidP="00ED3151">
      <w:pPr>
        <w:spacing w:before="200"/>
        <w:jc w:val="both"/>
        <w:rPr>
          <w:rFonts w:eastAsia="Times New Roman"/>
          <w:szCs w:val="28"/>
        </w:rPr>
      </w:pPr>
      <w:r>
        <w:rPr>
          <w:rFonts w:eastAsia="Times New Roman"/>
          <w:szCs w:val="28"/>
        </w:rPr>
        <w:br w:type="page"/>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lastRenderedPageBreak/>
        <w:t>Содержание</w:t>
      </w:r>
    </w:p>
    <w:p w:rsidR="00ED3151" w:rsidRPr="00800B5B" w:rsidRDefault="00ED3151" w:rsidP="00ED3151">
      <w:pPr>
        <w:spacing w:after="0" w:line="360" w:lineRule="auto"/>
        <w:ind w:right="6"/>
        <w:jc w:val="both"/>
        <w:rPr>
          <w:rFonts w:eastAsia="Times New Roman"/>
          <w:szCs w:val="28"/>
        </w:rPr>
      </w:pP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Введение</w:t>
      </w:r>
      <w:r>
        <w:rPr>
          <w:rFonts w:eastAsia="Times New Roman"/>
          <w:szCs w:val="28"/>
        </w:rPr>
        <w:t>…………………………………………………………</w:t>
      </w:r>
      <w:proofErr w:type="gramStart"/>
      <w:r>
        <w:rPr>
          <w:rFonts w:eastAsia="Times New Roman"/>
          <w:szCs w:val="28"/>
        </w:rPr>
        <w:t>…….</w:t>
      </w:r>
      <w:proofErr w:type="gramEnd"/>
      <w:r>
        <w:rPr>
          <w:rFonts w:eastAsia="Times New Roman"/>
          <w:szCs w:val="28"/>
        </w:rPr>
        <w:t>.………….3</w:t>
      </w:r>
    </w:p>
    <w:p w:rsidR="00ED3151" w:rsidRPr="00800B5B" w:rsidRDefault="00ED3151" w:rsidP="00ED3151">
      <w:pPr>
        <w:spacing w:after="0" w:line="360" w:lineRule="auto"/>
        <w:ind w:right="6"/>
        <w:jc w:val="both"/>
        <w:rPr>
          <w:rFonts w:eastAsia="Times New Roman"/>
          <w:szCs w:val="28"/>
        </w:rPr>
      </w:pPr>
      <w:r w:rsidRPr="00800B5B">
        <w:rPr>
          <w:rFonts w:eastAsia="Times New Roman"/>
          <w:b/>
          <w:szCs w:val="28"/>
        </w:rPr>
        <w:t>Глава 1. Закаливание как средство оздоровления детей</w:t>
      </w:r>
      <w:proofErr w:type="gramStart"/>
      <w:r>
        <w:rPr>
          <w:rFonts w:eastAsia="Times New Roman"/>
          <w:szCs w:val="28"/>
        </w:rPr>
        <w:t>…….</w:t>
      </w:r>
      <w:proofErr w:type="gramEnd"/>
      <w:r>
        <w:rPr>
          <w:rFonts w:eastAsia="Times New Roman"/>
          <w:szCs w:val="28"/>
        </w:rPr>
        <w:t>.…..……..…5</w:t>
      </w:r>
    </w:p>
    <w:p w:rsidR="00ED3151" w:rsidRPr="00800B5B" w:rsidRDefault="00ED3151" w:rsidP="00ED3151">
      <w:pPr>
        <w:spacing w:after="0" w:line="360" w:lineRule="auto"/>
        <w:ind w:right="6"/>
        <w:jc w:val="both"/>
        <w:rPr>
          <w:rFonts w:eastAsia="Times New Roman"/>
          <w:b/>
          <w:szCs w:val="28"/>
        </w:rPr>
      </w:pPr>
      <w:r w:rsidRPr="00800B5B">
        <w:rPr>
          <w:rFonts w:eastAsia="Times New Roman"/>
          <w:szCs w:val="28"/>
        </w:rPr>
        <w:t>1.1 Особенности вируса как микроорганизма, вызывающего ОРВИ</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у детей</w:t>
      </w:r>
      <w:r>
        <w:rPr>
          <w:rFonts w:eastAsia="Times New Roman"/>
          <w:szCs w:val="28"/>
        </w:rPr>
        <w:t>………………………………………</w:t>
      </w:r>
      <w:proofErr w:type="gramStart"/>
      <w:r>
        <w:rPr>
          <w:rFonts w:eastAsia="Times New Roman"/>
          <w:szCs w:val="28"/>
        </w:rPr>
        <w:t>…….</w:t>
      </w:r>
      <w:proofErr w:type="gramEnd"/>
      <w:r>
        <w:rPr>
          <w:rFonts w:eastAsia="Times New Roman"/>
          <w:szCs w:val="28"/>
        </w:rPr>
        <w:t>……………………….……….5</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1.2 Неспецифическая профилактика ОРВИ</w:t>
      </w:r>
      <w:r>
        <w:rPr>
          <w:rFonts w:eastAsia="Times New Roman"/>
          <w:szCs w:val="28"/>
        </w:rPr>
        <w:t>……………………</w:t>
      </w:r>
      <w:proofErr w:type="gramStart"/>
      <w:r>
        <w:rPr>
          <w:rFonts w:eastAsia="Times New Roman"/>
          <w:szCs w:val="28"/>
        </w:rPr>
        <w:t>…….</w:t>
      </w:r>
      <w:proofErr w:type="gramEnd"/>
      <w:r>
        <w:rPr>
          <w:rFonts w:eastAsia="Times New Roman"/>
          <w:szCs w:val="28"/>
        </w:rPr>
        <w:t>…….……8</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1.2.1 Режим дня</w:t>
      </w:r>
      <w:r>
        <w:rPr>
          <w:rFonts w:eastAsia="Times New Roman"/>
          <w:szCs w:val="28"/>
        </w:rPr>
        <w:t>……………………………………………………………………8</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1.2.2 Рациональное питание</w:t>
      </w:r>
      <w:r>
        <w:rPr>
          <w:rFonts w:eastAsia="Times New Roman"/>
          <w:szCs w:val="28"/>
        </w:rPr>
        <w:t>…………………………………………</w:t>
      </w:r>
      <w:proofErr w:type="gramStart"/>
      <w:r>
        <w:rPr>
          <w:rFonts w:eastAsia="Times New Roman"/>
          <w:szCs w:val="28"/>
        </w:rPr>
        <w:t>…….</w:t>
      </w:r>
      <w:proofErr w:type="gramEnd"/>
      <w:r>
        <w:rPr>
          <w:rFonts w:eastAsia="Times New Roman"/>
          <w:szCs w:val="28"/>
        </w:rPr>
        <w:t>……..9</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1.2.3 Закаливание</w:t>
      </w:r>
      <w:r>
        <w:rPr>
          <w:rFonts w:eastAsia="Times New Roman"/>
          <w:szCs w:val="28"/>
        </w:rPr>
        <w:t>……………………………………………………………...…12</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1.3 Механизмы действия закаливающих процедур</w:t>
      </w:r>
      <w:r>
        <w:rPr>
          <w:rFonts w:eastAsia="Times New Roman"/>
          <w:szCs w:val="28"/>
        </w:rPr>
        <w:t>………………</w:t>
      </w:r>
      <w:proofErr w:type="gramStart"/>
      <w:r>
        <w:rPr>
          <w:rFonts w:eastAsia="Times New Roman"/>
          <w:szCs w:val="28"/>
        </w:rPr>
        <w:t>…….</w:t>
      </w:r>
      <w:proofErr w:type="gramEnd"/>
      <w:r>
        <w:rPr>
          <w:rFonts w:eastAsia="Times New Roman"/>
          <w:szCs w:val="28"/>
        </w:rPr>
        <w:t>……..12</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1.4 Особенности закаливания детского организма</w:t>
      </w:r>
      <w:r>
        <w:rPr>
          <w:rFonts w:eastAsia="Times New Roman"/>
          <w:szCs w:val="28"/>
        </w:rPr>
        <w:t>……………………………14</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1.5 Принципы закаливания</w:t>
      </w:r>
      <w:r>
        <w:rPr>
          <w:rFonts w:eastAsia="Times New Roman"/>
          <w:szCs w:val="28"/>
        </w:rPr>
        <w:t>…………………………………………</w:t>
      </w:r>
      <w:proofErr w:type="gramStart"/>
      <w:r>
        <w:rPr>
          <w:rFonts w:eastAsia="Times New Roman"/>
          <w:szCs w:val="28"/>
        </w:rPr>
        <w:t>…….</w:t>
      </w:r>
      <w:proofErr w:type="gramEnd"/>
      <w:r>
        <w:rPr>
          <w:rFonts w:eastAsia="Times New Roman"/>
          <w:szCs w:val="28"/>
        </w:rPr>
        <w:t>……..18</w:t>
      </w:r>
    </w:p>
    <w:p w:rsidR="00ED3151" w:rsidRPr="00800B5B" w:rsidRDefault="00ED3151" w:rsidP="00ED3151">
      <w:pPr>
        <w:spacing w:after="0" w:line="360" w:lineRule="auto"/>
        <w:ind w:right="6"/>
        <w:jc w:val="both"/>
        <w:rPr>
          <w:rFonts w:eastAsia="Times New Roman"/>
          <w:b/>
          <w:szCs w:val="28"/>
        </w:rPr>
      </w:pPr>
      <w:r w:rsidRPr="00800B5B">
        <w:rPr>
          <w:rFonts w:eastAsia="Times New Roman"/>
          <w:b/>
          <w:szCs w:val="28"/>
        </w:rPr>
        <w:t>Глава 2. Методы закаливания старших дошкольников</w:t>
      </w:r>
      <w:r w:rsidRPr="00741E1E">
        <w:rPr>
          <w:rFonts w:eastAsia="Times New Roman"/>
          <w:szCs w:val="28"/>
        </w:rPr>
        <w:t>…………</w:t>
      </w:r>
      <w:proofErr w:type="gramStart"/>
      <w:r w:rsidRPr="00741E1E">
        <w:rPr>
          <w:rFonts w:eastAsia="Times New Roman"/>
          <w:szCs w:val="28"/>
        </w:rPr>
        <w:t>……</w:t>
      </w:r>
      <w:r>
        <w:rPr>
          <w:rFonts w:eastAsia="Times New Roman"/>
          <w:szCs w:val="28"/>
        </w:rPr>
        <w:t>.</w:t>
      </w:r>
      <w:proofErr w:type="gramEnd"/>
      <w:r w:rsidRPr="00741E1E">
        <w:rPr>
          <w:rFonts w:eastAsia="Times New Roman"/>
          <w:szCs w:val="28"/>
        </w:rPr>
        <w:t>…2</w:t>
      </w:r>
      <w:r>
        <w:rPr>
          <w:rFonts w:eastAsia="Times New Roman"/>
          <w:szCs w:val="28"/>
        </w:rPr>
        <w:t>1</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2.1. Нетрадиционные методы закаливания</w:t>
      </w:r>
      <w:r>
        <w:rPr>
          <w:rFonts w:eastAsia="Times New Roman"/>
          <w:szCs w:val="28"/>
        </w:rPr>
        <w:t>…………………………...…</w:t>
      </w:r>
      <w:proofErr w:type="gramStart"/>
      <w:r>
        <w:rPr>
          <w:rFonts w:eastAsia="Times New Roman"/>
          <w:szCs w:val="28"/>
        </w:rPr>
        <w:t>…….</w:t>
      </w:r>
      <w:proofErr w:type="gramEnd"/>
      <w:r>
        <w:rPr>
          <w:rFonts w:eastAsia="Times New Roman"/>
          <w:szCs w:val="28"/>
        </w:rPr>
        <w:t>.21</w:t>
      </w:r>
    </w:p>
    <w:p w:rsidR="00ED3151" w:rsidRPr="00800B5B" w:rsidRDefault="00ED3151" w:rsidP="00ED3151">
      <w:pPr>
        <w:spacing w:after="0" w:line="360" w:lineRule="auto"/>
        <w:ind w:right="6"/>
        <w:jc w:val="both"/>
        <w:rPr>
          <w:rFonts w:eastAsia="Times New Roman"/>
          <w:szCs w:val="28"/>
        </w:rPr>
      </w:pPr>
      <w:proofErr w:type="gramStart"/>
      <w:r w:rsidRPr="00800B5B">
        <w:rPr>
          <w:rFonts w:eastAsia="Times New Roman"/>
          <w:szCs w:val="28"/>
        </w:rPr>
        <w:t>2.2  Двигательная</w:t>
      </w:r>
      <w:proofErr w:type="gramEnd"/>
      <w:r w:rsidRPr="00800B5B">
        <w:rPr>
          <w:rFonts w:eastAsia="Times New Roman"/>
          <w:szCs w:val="28"/>
        </w:rPr>
        <w:t xml:space="preserve"> активность</w:t>
      </w:r>
      <w:r>
        <w:rPr>
          <w:rFonts w:eastAsia="Times New Roman"/>
          <w:szCs w:val="28"/>
        </w:rPr>
        <w:t>……………………………………………...……28</w:t>
      </w:r>
    </w:p>
    <w:p w:rsidR="00ED3151" w:rsidRPr="00800B5B" w:rsidRDefault="00ED3151" w:rsidP="00ED3151">
      <w:pPr>
        <w:widowControl w:val="0"/>
        <w:autoSpaceDE w:val="0"/>
        <w:autoSpaceDN w:val="0"/>
        <w:adjustRightInd w:val="0"/>
        <w:spacing w:after="0" w:line="360" w:lineRule="auto"/>
        <w:jc w:val="both"/>
        <w:outlineLvl w:val="0"/>
        <w:rPr>
          <w:rFonts w:eastAsia="Times New Roman"/>
          <w:kern w:val="32"/>
          <w:szCs w:val="28"/>
        </w:rPr>
      </w:pPr>
      <w:r w:rsidRPr="00800B5B">
        <w:rPr>
          <w:rFonts w:eastAsia="Times New Roman"/>
          <w:kern w:val="32"/>
          <w:szCs w:val="28"/>
        </w:rPr>
        <w:t>2.3. Экспериментальное исследование разнообразных методик закаливания и их влияния на физическое здоровье старших дошкольников</w:t>
      </w:r>
      <w:r>
        <w:rPr>
          <w:rFonts w:eastAsia="Times New Roman"/>
          <w:kern w:val="32"/>
          <w:szCs w:val="28"/>
        </w:rPr>
        <w:t>………...………32</w:t>
      </w:r>
    </w:p>
    <w:p w:rsidR="00ED3151" w:rsidRPr="00800B5B" w:rsidRDefault="00ED3151" w:rsidP="00ED3151">
      <w:pPr>
        <w:widowControl w:val="0"/>
        <w:autoSpaceDE w:val="0"/>
        <w:autoSpaceDN w:val="0"/>
        <w:adjustRightInd w:val="0"/>
        <w:spacing w:after="0" w:line="360" w:lineRule="auto"/>
        <w:jc w:val="both"/>
        <w:outlineLvl w:val="0"/>
        <w:rPr>
          <w:rFonts w:eastAsia="Times New Roman"/>
          <w:kern w:val="32"/>
          <w:szCs w:val="28"/>
        </w:rPr>
      </w:pPr>
      <w:r w:rsidRPr="00800B5B">
        <w:rPr>
          <w:rFonts w:eastAsia="Times New Roman"/>
          <w:kern w:val="32"/>
          <w:szCs w:val="28"/>
        </w:rPr>
        <w:t>Заключение</w:t>
      </w:r>
      <w:r>
        <w:rPr>
          <w:rFonts w:eastAsia="Times New Roman"/>
          <w:kern w:val="32"/>
          <w:szCs w:val="28"/>
        </w:rPr>
        <w:t>………………………………………………………………</w:t>
      </w:r>
      <w:proofErr w:type="gramStart"/>
      <w:r>
        <w:rPr>
          <w:rFonts w:eastAsia="Times New Roman"/>
          <w:kern w:val="32"/>
          <w:szCs w:val="28"/>
        </w:rPr>
        <w:t>…….</w:t>
      </w:r>
      <w:proofErr w:type="gramEnd"/>
      <w:r>
        <w:rPr>
          <w:rFonts w:eastAsia="Times New Roman"/>
          <w:kern w:val="32"/>
          <w:szCs w:val="28"/>
        </w:rPr>
        <w:t>…40</w:t>
      </w:r>
    </w:p>
    <w:p w:rsidR="00ED3151" w:rsidRPr="00800B5B" w:rsidRDefault="00ED3151" w:rsidP="00ED3151">
      <w:pPr>
        <w:spacing w:after="0" w:line="360" w:lineRule="auto"/>
        <w:ind w:right="6"/>
        <w:jc w:val="both"/>
        <w:rPr>
          <w:rFonts w:eastAsia="Times New Roman"/>
          <w:szCs w:val="28"/>
        </w:rPr>
      </w:pPr>
      <w:r w:rsidRPr="00800B5B">
        <w:rPr>
          <w:rFonts w:eastAsia="Times New Roman"/>
          <w:szCs w:val="28"/>
        </w:rPr>
        <w:t xml:space="preserve">Используемая литература </w:t>
      </w:r>
      <w:r>
        <w:rPr>
          <w:rFonts w:eastAsia="Times New Roman"/>
          <w:szCs w:val="28"/>
        </w:rPr>
        <w:t>………………………………………………………41</w:t>
      </w:r>
    </w:p>
    <w:p w:rsidR="00ED3151" w:rsidRPr="00800B5B" w:rsidRDefault="00ED3151" w:rsidP="00ED3151">
      <w:pPr>
        <w:spacing w:after="0" w:line="360" w:lineRule="auto"/>
        <w:ind w:right="6"/>
        <w:jc w:val="both"/>
        <w:rPr>
          <w:rFonts w:eastAsia="Times New Roman"/>
          <w:szCs w:val="28"/>
        </w:rPr>
      </w:pPr>
    </w:p>
    <w:p w:rsidR="00ED3151" w:rsidRPr="00800B5B" w:rsidRDefault="00ED3151" w:rsidP="00ED3151">
      <w:pPr>
        <w:spacing w:after="0" w:line="360" w:lineRule="auto"/>
        <w:ind w:right="6"/>
        <w:jc w:val="center"/>
        <w:rPr>
          <w:rFonts w:eastAsia="Times New Roman"/>
          <w:b/>
          <w:bCs/>
          <w:szCs w:val="28"/>
        </w:rPr>
      </w:pPr>
      <w:r w:rsidRPr="00800B5B">
        <w:rPr>
          <w:rFonts w:eastAsia="Times New Roman"/>
          <w:szCs w:val="28"/>
        </w:rPr>
        <w:br w:type="page"/>
      </w:r>
      <w:bookmarkStart w:id="1" w:name="_Toc197512402"/>
      <w:r w:rsidRPr="00800B5B">
        <w:rPr>
          <w:rFonts w:eastAsia="Times New Roman"/>
          <w:b/>
          <w:bCs/>
          <w:szCs w:val="28"/>
        </w:rPr>
        <w:lastRenderedPageBreak/>
        <w:t>В</w:t>
      </w:r>
      <w:bookmarkEnd w:id="1"/>
      <w:r w:rsidRPr="00800B5B">
        <w:rPr>
          <w:rFonts w:eastAsia="Times New Roman"/>
          <w:b/>
          <w:bCs/>
          <w:szCs w:val="28"/>
        </w:rPr>
        <w:t>в</w:t>
      </w:r>
      <w:r w:rsidRPr="00466A73">
        <w:rPr>
          <w:rFonts w:eastAsia="Times New Roman"/>
          <w:b/>
          <w:bCs/>
          <w:szCs w:val="28"/>
        </w:rPr>
        <w:t>е</w:t>
      </w:r>
      <w:r w:rsidRPr="00800B5B">
        <w:rPr>
          <w:rFonts w:eastAsia="Times New Roman"/>
          <w:b/>
          <w:bCs/>
          <w:szCs w:val="28"/>
        </w:rPr>
        <w:t>дение</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Почему одни дети не боятся простуды, а другие от малейшего переохлаждения заболевают? Только ли здесь дело в том, что у одного организм крепче, а у другого слабее? Что надо предпринять, чтобы ребенок не был подвержен простудным заболеваниям? Необходимо закаливание.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Под </w:t>
      </w:r>
      <w:r w:rsidRPr="00800B5B">
        <w:rPr>
          <w:rFonts w:eastAsia="Times New Roman"/>
          <w:i/>
          <w:iCs/>
          <w:szCs w:val="28"/>
        </w:rPr>
        <w:t>закаливанием</w:t>
      </w:r>
      <w:r w:rsidRPr="00800B5B">
        <w:rPr>
          <w:rFonts w:eastAsia="Times New Roman"/>
          <w:szCs w:val="28"/>
        </w:rPr>
        <w:t xml:space="preserve"> принято понимать способность организма приспосабливаться к постоянно меняющимся условиям внешней среды. Человеческий организм постоянно подвергается разнообразным условиям внешней среды: воздуха, солнца, воды. Известно, что условия внешней среды не остаются постоянными. Температура воздуха то резко повышается, то понижается. Люди </w:t>
      </w:r>
      <w:proofErr w:type="gramStart"/>
      <w:r w:rsidRPr="00800B5B">
        <w:rPr>
          <w:rFonts w:eastAsia="Times New Roman"/>
          <w:szCs w:val="28"/>
        </w:rPr>
        <w:t>по разному</w:t>
      </w:r>
      <w:proofErr w:type="gramEnd"/>
      <w:r w:rsidRPr="00800B5B">
        <w:rPr>
          <w:rFonts w:eastAsia="Times New Roman"/>
          <w:szCs w:val="28"/>
        </w:rPr>
        <w:t xml:space="preserve"> реагируют на изменения погоды: одни легко переносят резкую смену холода и тепла – их называют закаленными; другие, напротив, при малейшем изменении погоды чувствуют недомогание, у них появляется насморк, кашель, иногда повышается температура. Человек простудился.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Что же такое </w:t>
      </w:r>
      <w:r w:rsidRPr="00800B5B">
        <w:rPr>
          <w:rFonts w:eastAsia="Times New Roman"/>
          <w:i/>
          <w:iCs/>
          <w:szCs w:val="28"/>
        </w:rPr>
        <w:t>простуда</w:t>
      </w:r>
      <w:r w:rsidRPr="00800B5B">
        <w:rPr>
          <w:rFonts w:eastAsia="Times New Roman"/>
          <w:szCs w:val="28"/>
        </w:rPr>
        <w:t>? Это временное снижение сопротивляемости организма инфекции под влиянием переохлаждения. Одна из ведущих мер борьбы – закаливание. Так что же такое закаливание?</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Закаливание</w:t>
      </w:r>
      <w:r w:rsidRPr="00800B5B">
        <w:rPr>
          <w:rFonts w:eastAsia="Times New Roman"/>
          <w:szCs w:val="28"/>
        </w:rPr>
        <w:t xml:space="preserve"> – это система мероприятий, которая является неотъемлемой частью физического воспитания детей, как в дошкольных учреждениях, так и дома.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Родители часто задают вопрос, если то, что принято называть простудой, в действительности является респираторной инфекцией, то можно ли от нее защититься закаливанием? И если это инфекция, то почему все-таки ребенок заболевает после того, как простынет, промочит ноги, побудет на сквозняке? Попробуем разобраться.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Респираторные заболевания</w:t>
      </w:r>
      <w:r w:rsidRPr="00800B5B">
        <w:rPr>
          <w:rFonts w:eastAsia="Times New Roman"/>
          <w:szCs w:val="28"/>
        </w:rPr>
        <w:t xml:space="preserve">, как неопровержимо доказано, имеют инфекционную природу и передаются воздушно-капельным путем. Установлено так же, что возбудителем их является не одни какой-то вирус, а множество. И поскольку после заболевания вырабатывается нестойкий </w:t>
      </w:r>
      <w:r w:rsidRPr="00800B5B">
        <w:rPr>
          <w:rFonts w:eastAsia="Times New Roman"/>
          <w:szCs w:val="28"/>
        </w:rPr>
        <w:lastRenderedPageBreak/>
        <w:t>иммунитет, то ребенок может заражаться очень часто. Для этого ему достаточно самого короткого контакта с больным, причем даже и с тем, кто переносит инфекцию очень легко.</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w:t>
      </w:r>
      <w:r w:rsidRPr="00800B5B">
        <w:rPr>
          <w:rFonts w:eastAsia="Times New Roman"/>
          <w:i/>
          <w:iCs/>
          <w:szCs w:val="28"/>
        </w:rPr>
        <w:t>охлаждение</w:t>
      </w:r>
      <w:r w:rsidRPr="00800B5B">
        <w:rPr>
          <w:rFonts w:eastAsia="Times New Roman"/>
          <w:szCs w:val="28"/>
        </w:rPr>
        <w:t xml:space="preserve"> является одним из основных ослабляющих факторов, оно снижает общий и местный иммунитет.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b/>
          <w:bCs/>
          <w:szCs w:val="28"/>
        </w:rPr>
        <w:t>Цель работы:</w:t>
      </w:r>
      <w:r w:rsidRPr="00800B5B">
        <w:rPr>
          <w:rFonts w:eastAsia="Times New Roman"/>
          <w:szCs w:val="28"/>
        </w:rPr>
        <w:t xml:space="preserve"> изучить влияние закаливан</w:t>
      </w:r>
      <w:r>
        <w:rPr>
          <w:rFonts w:eastAsia="Times New Roman"/>
          <w:szCs w:val="28"/>
        </w:rPr>
        <w:t>ия на здоровье детей старшего дошкольного</w:t>
      </w:r>
      <w:r w:rsidRPr="00800B5B">
        <w:rPr>
          <w:rFonts w:eastAsia="Times New Roman"/>
          <w:szCs w:val="28"/>
        </w:rPr>
        <w:t xml:space="preserve"> возраста в условиях детского сада.</w:t>
      </w:r>
    </w:p>
    <w:p w:rsidR="00ED3151" w:rsidRDefault="00ED3151" w:rsidP="00ED3151">
      <w:pPr>
        <w:spacing w:after="0" w:line="360" w:lineRule="auto"/>
        <w:ind w:right="6" w:firstLine="709"/>
        <w:jc w:val="both"/>
        <w:rPr>
          <w:rFonts w:eastAsia="Times New Roman"/>
          <w:b/>
          <w:bCs/>
          <w:szCs w:val="28"/>
        </w:rPr>
      </w:pPr>
      <w:r w:rsidRPr="00800B5B">
        <w:rPr>
          <w:rFonts w:eastAsia="Times New Roman"/>
          <w:b/>
          <w:bCs/>
          <w:szCs w:val="28"/>
        </w:rPr>
        <w:t xml:space="preserve">Задачи: </w:t>
      </w:r>
    </w:p>
    <w:p w:rsidR="00ED3151" w:rsidRPr="00BB0DAA" w:rsidRDefault="00ED3151" w:rsidP="00ED3151">
      <w:pPr>
        <w:pStyle w:val="ac"/>
        <w:numPr>
          <w:ilvl w:val="0"/>
          <w:numId w:val="33"/>
        </w:numPr>
        <w:spacing w:after="0" w:line="360" w:lineRule="auto"/>
        <w:ind w:right="6"/>
        <w:jc w:val="both"/>
        <w:rPr>
          <w:rFonts w:eastAsia="Times New Roman"/>
          <w:color w:val="000000" w:themeColor="text1"/>
          <w:szCs w:val="28"/>
        </w:rPr>
      </w:pPr>
      <w:r w:rsidRPr="00800B5B">
        <w:rPr>
          <w:rFonts w:eastAsia="Times New Roman"/>
          <w:color w:val="000000" w:themeColor="text1"/>
          <w:szCs w:val="28"/>
        </w:rPr>
        <w:t>Проанализировать научно-</w:t>
      </w:r>
      <w:r>
        <w:rPr>
          <w:rFonts w:eastAsia="Times New Roman"/>
          <w:color w:val="000000" w:themeColor="text1"/>
          <w:szCs w:val="28"/>
        </w:rPr>
        <w:t>методическую</w:t>
      </w:r>
      <w:r w:rsidRPr="00800B5B">
        <w:rPr>
          <w:rFonts w:eastAsia="Times New Roman"/>
          <w:color w:val="000000" w:themeColor="text1"/>
          <w:szCs w:val="28"/>
        </w:rPr>
        <w:t xml:space="preserve"> литературу по теме закаливания детей дошкольного возраста;</w:t>
      </w:r>
    </w:p>
    <w:p w:rsidR="00ED3151" w:rsidRPr="00800B5B" w:rsidRDefault="00ED3151" w:rsidP="00ED3151">
      <w:pPr>
        <w:pStyle w:val="ac"/>
        <w:numPr>
          <w:ilvl w:val="0"/>
          <w:numId w:val="33"/>
        </w:numPr>
        <w:spacing w:after="0" w:line="360" w:lineRule="auto"/>
        <w:ind w:right="6"/>
        <w:jc w:val="both"/>
        <w:rPr>
          <w:rFonts w:eastAsia="Times New Roman"/>
          <w:szCs w:val="28"/>
        </w:rPr>
      </w:pPr>
      <w:r w:rsidRPr="00800B5B">
        <w:rPr>
          <w:rFonts w:eastAsia="Times New Roman"/>
          <w:szCs w:val="28"/>
        </w:rPr>
        <w:t>Определить место закаливания в комплексе оздоровительных мероприятий и его влияние на здоровье детей.</w:t>
      </w:r>
    </w:p>
    <w:p w:rsidR="00ED3151" w:rsidRPr="00BB0DAA" w:rsidRDefault="00ED3151" w:rsidP="00ED3151">
      <w:pPr>
        <w:pStyle w:val="ac"/>
        <w:numPr>
          <w:ilvl w:val="0"/>
          <w:numId w:val="33"/>
        </w:numPr>
        <w:spacing w:after="0" w:line="360" w:lineRule="auto"/>
        <w:ind w:right="6"/>
        <w:jc w:val="both"/>
        <w:rPr>
          <w:rFonts w:eastAsia="Times New Roman"/>
          <w:b/>
          <w:bCs/>
          <w:szCs w:val="28"/>
        </w:rPr>
      </w:pPr>
      <w:r w:rsidRPr="00800B5B">
        <w:rPr>
          <w:rFonts w:eastAsia="Times New Roman"/>
          <w:color w:val="000000" w:themeColor="text1"/>
          <w:szCs w:val="28"/>
        </w:rPr>
        <w:t>Провести экспериментальное исследование применения закаливания детей.</w:t>
      </w:r>
    </w:p>
    <w:p w:rsidR="00ED3151" w:rsidRDefault="00ED3151" w:rsidP="00ED3151">
      <w:pPr>
        <w:pStyle w:val="ac"/>
        <w:numPr>
          <w:ilvl w:val="0"/>
          <w:numId w:val="33"/>
        </w:numPr>
        <w:spacing w:after="0" w:line="360" w:lineRule="auto"/>
        <w:ind w:right="6"/>
        <w:jc w:val="both"/>
        <w:rPr>
          <w:rFonts w:eastAsia="Times New Roman"/>
          <w:szCs w:val="28"/>
        </w:rPr>
      </w:pPr>
      <w:r w:rsidRPr="00800B5B">
        <w:rPr>
          <w:rFonts w:eastAsia="Times New Roman"/>
          <w:szCs w:val="28"/>
        </w:rPr>
        <w:t>Обосновать эффективность проведенной экспериментальной работы.</w:t>
      </w:r>
    </w:p>
    <w:p w:rsidR="00ED3151" w:rsidRDefault="00ED3151" w:rsidP="00ED3151">
      <w:pPr>
        <w:spacing w:after="0" w:line="360" w:lineRule="auto"/>
        <w:ind w:right="6" w:firstLine="993"/>
        <w:jc w:val="both"/>
        <w:rPr>
          <w:rFonts w:eastAsia="Times New Roman"/>
          <w:szCs w:val="28"/>
        </w:rPr>
      </w:pPr>
      <w:r w:rsidRPr="00161442">
        <w:rPr>
          <w:rFonts w:eastAsia="Times New Roman"/>
          <w:b/>
          <w:szCs w:val="28"/>
        </w:rPr>
        <w:t>Предмет</w:t>
      </w:r>
      <w:r w:rsidRPr="00162592">
        <w:rPr>
          <w:rFonts w:eastAsia="Times New Roman"/>
          <w:szCs w:val="28"/>
        </w:rPr>
        <w:t xml:space="preserve"> исследования:</w:t>
      </w:r>
      <w:r>
        <w:rPr>
          <w:rFonts w:eastAsia="Times New Roman"/>
          <w:szCs w:val="28"/>
        </w:rPr>
        <w:t xml:space="preserve"> методики закаливания детей дошкольного возраста и их влияние на состояние здоровья.</w:t>
      </w:r>
    </w:p>
    <w:p w:rsidR="00ED3151" w:rsidRPr="00162592" w:rsidRDefault="00ED3151" w:rsidP="00ED3151">
      <w:pPr>
        <w:spacing w:after="0" w:line="360" w:lineRule="auto"/>
        <w:ind w:right="6" w:firstLine="993"/>
        <w:jc w:val="both"/>
        <w:rPr>
          <w:rFonts w:eastAsia="Times New Roman"/>
          <w:szCs w:val="28"/>
        </w:rPr>
      </w:pPr>
      <w:r w:rsidRPr="00161442">
        <w:rPr>
          <w:rFonts w:eastAsia="Times New Roman"/>
          <w:b/>
          <w:szCs w:val="28"/>
        </w:rPr>
        <w:t>Объект</w:t>
      </w:r>
      <w:r>
        <w:rPr>
          <w:rFonts w:eastAsia="Times New Roman"/>
          <w:szCs w:val="28"/>
        </w:rPr>
        <w:t xml:space="preserve"> исследования: влияние закаливания на здоровье детей старшего дошкольного</w:t>
      </w:r>
      <w:r w:rsidRPr="00800B5B">
        <w:rPr>
          <w:rFonts w:eastAsia="Times New Roman"/>
          <w:szCs w:val="28"/>
        </w:rPr>
        <w:t xml:space="preserve"> возраста</w:t>
      </w:r>
      <w:r>
        <w:rPr>
          <w:rFonts w:eastAsia="Times New Roman"/>
          <w:szCs w:val="28"/>
        </w:rPr>
        <w:t>.</w:t>
      </w:r>
    </w:p>
    <w:p w:rsidR="00ED3151" w:rsidRDefault="00ED3151" w:rsidP="00ED3151">
      <w:pPr>
        <w:spacing w:after="0" w:line="360" w:lineRule="auto"/>
        <w:ind w:right="6"/>
        <w:jc w:val="both"/>
        <w:rPr>
          <w:rFonts w:eastAsia="Times New Roman"/>
          <w:szCs w:val="28"/>
        </w:rPr>
      </w:pPr>
      <w:r w:rsidRPr="00162592">
        <w:rPr>
          <w:rFonts w:eastAsia="Times New Roman"/>
          <w:b/>
          <w:szCs w:val="28"/>
        </w:rPr>
        <w:t xml:space="preserve">              Гипотеза</w:t>
      </w:r>
      <w:r w:rsidRPr="00800B5B">
        <w:rPr>
          <w:rFonts w:eastAsia="Times New Roman"/>
          <w:szCs w:val="28"/>
        </w:rPr>
        <w:t xml:space="preserve"> данного исследования основывается на предположении о том, что использование закаливание в процессе</w:t>
      </w:r>
      <w:r>
        <w:rPr>
          <w:rFonts w:eastAsia="Times New Roman"/>
          <w:szCs w:val="28"/>
        </w:rPr>
        <w:t xml:space="preserve"> оздоровительной работы со старшими дошкольниками </w:t>
      </w:r>
      <w:r w:rsidRPr="00800B5B">
        <w:rPr>
          <w:rFonts w:eastAsia="Times New Roman"/>
          <w:szCs w:val="28"/>
        </w:rPr>
        <w:t>будет способствовать укреплению здоровья ребенка и снижение заболеваемости.</w:t>
      </w:r>
    </w:p>
    <w:p w:rsidR="00ED3151" w:rsidRDefault="00ED3151" w:rsidP="00ED3151">
      <w:pPr>
        <w:jc w:val="both"/>
      </w:pPr>
    </w:p>
    <w:p w:rsidR="00ED3151" w:rsidRPr="00800B5B" w:rsidRDefault="00ED3151" w:rsidP="00ED3151">
      <w:pPr>
        <w:spacing w:after="0" w:line="360" w:lineRule="auto"/>
        <w:ind w:right="6"/>
        <w:jc w:val="both"/>
        <w:rPr>
          <w:rFonts w:eastAsia="Times New Roman"/>
          <w:szCs w:val="28"/>
        </w:rPr>
      </w:pPr>
    </w:p>
    <w:p w:rsidR="00ED3151" w:rsidRPr="0077300D" w:rsidRDefault="00ED3151" w:rsidP="00ED3151">
      <w:pPr>
        <w:spacing w:after="0" w:line="360" w:lineRule="auto"/>
        <w:ind w:right="6"/>
        <w:jc w:val="center"/>
        <w:rPr>
          <w:rFonts w:eastAsia="Times New Roman"/>
          <w:b/>
          <w:bCs/>
          <w:sz w:val="32"/>
          <w:szCs w:val="32"/>
        </w:rPr>
      </w:pPr>
      <w:r w:rsidRPr="00800B5B">
        <w:rPr>
          <w:rFonts w:eastAsia="Times New Roman"/>
          <w:szCs w:val="28"/>
        </w:rPr>
        <w:br w:type="page"/>
      </w:r>
      <w:bookmarkStart w:id="2" w:name="_Toc197512403"/>
      <w:r w:rsidRPr="0077300D">
        <w:rPr>
          <w:rFonts w:eastAsia="Times New Roman"/>
          <w:b/>
          <w:sz w:val="32"/>
          <w:szCs w:val="32"/>
        </w:rPr>
        <w:lastRenderedPageBreak/>
        <w:t xml:space="preserve">Глава </w:t>
      </w:r>
      <w:r w:rsidRPr="0077300D">
        <w:rPr>
          <w:rFonts w:eastAsia="Times New Roman"/>
          <w:b/>
          <w:bCs/>
          <w:sz w:val="32"/>
          <w:szCs w:val="32"/>
        </w:rPr>
        <w:t>1. З</w:t>
      </w:r>
      <w:bookmarkEnd w:id="2"/>
      <w:r w:rsidRPr="0077300D">
        <w:rPr>
          <w:rFonts w:eastAsia="Times New Roman"/>
          <w:b/>
          <w:bCs/>
          <w:sz w:val="32"/>
          <w:szCs w:val="32"/>
        </w:rPr>
        <w:t>акаливание как средство оздоровления детей</w:t>
      </w:r>
    </w:p>
    <w:p w:rsidR="00ED3151" w:rsidRPr="0077300D" w:rsidRDefault="00ED3151" w:rsidP="00ED3151">
      <w:pPr>
        <w:keepNext/>
        <w:spacing w:after="0" w:line="360" w:lineRule="auto"/>
        <w:ind w:right="6"/>
        <w:jc w:val="center"/>
        <w:outlineLvl w:val="1"/>
        <w:rPr>
          <w:rFonts w:eastAsia="Times New Roman"/>
          <w:b/>
          <w:bCs/>
          <w:szCs w:val="28"/>
        </w:rPr>
      </w:pPr>
      <w:bookmarkStart w:id="3" w:name="_Toc197512404"/>
      <w:r>
        <w:rPr>
          <w:rFonts w:eastAsia="Times New Roman"/>
          <w:b/>
          <w:bCs/>
          <w:szCs w:val="28"/>
        </w:rPr>
        <w:t xml:space="preserve">        </w:t>
      </w:r>
      <w:r w:rsidRPr="00800B5B">
        <w:rPr>
          <w:rFonts w:eastAsia="Times New Roman"/>
          <w:b/>
          <w:bCs/>
          <w:szCs w:val="28"/>
        </w:rPr>
        <w:t>1.1 Особенности вируса как микроорганизма, вызывающего ОРВИ у детей</w:t>
      </w:r>
      <w:bookmarkEnd w:id="3"/>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Установлено, что слизистая оболочка носа в обычном состоянии малопроницаема для болезнетворных микроорганизмов, но при охлаждении ребенка ее проницаемость увеличивается. Снижаются и защитные функции слизистой всей носоглотки, нижних дыхательных путей.</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таких условиях не только «чужие» возбудители, но и которые до этого мирно жили в дыхательных путях, могут приобрести агрессивные свойства.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Смысл закаливания в том и состоит,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Уже давно человечество заметило, что неоднократное охлаждение тела повышает стойкость к холоду и позволяет в дальнейшем сохранять тепловое равновесие организма и тогда, когда человек сильно замерз.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 прошлом столетии производили опыты на собаках: каждое очередное охлаждение понижало температуру тела животного все меньше и меньше. Если после первого пребывания в ледяной воде температура тела подопытного животного понижалась на 5-6°С, то после шестого-седьмого погружения она изменялась лишь в пределах 0,3°С. Такая же реакция возникает и у человека в результате неоднократного охлаждения: каждый раз нормальная температура тела восстанавливается все быстрее и быстрее.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Весьма красноречивы и результаты, полученные при заливании детей. Группе учеников первого класса ежедневно делали ножные ванны –охлаждали ступни в течение нескольких минут в холодной воде. Первоначально эта процедура вызвала понижение температуры кожи на ступнях на 6-8°С, а через два месяца – только на 1-1,5°С. В конце периода опыта больше не изменялась у детей температура и слизистой оболочки носа, хотя после первых ножных ванн она снизилась почти на 2°С. Среди участников этого опыта простудных </w:t>
      </w:r>
      <w:r w:rsidRPr="00800B5B">
        <w:rPr>
          <w:rFonts w:eastAsia="Times New Roman"/>
          <w:szCs w:val="28"/>
        </w:rPr>
        <w:lastRenderedPageBreak/>
        <w:t xml:space="preserve">заболеваний наблюдалось в три раза меньше, чем в группе незакаленных детей.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Практическую пользу закаливания признавали такие авторитеты, как Авиценна и Гиппократ – сторонники использования в оздоровительных целях холодных обтираний, душа и ванн. Методы закаливания новорожденных у скифов описывали Геродот и Тацит. Имеются данные о традиции якутов обтирать новорожденных снегом, у некоторых других народов принято обливать младенцев холодной водой несколько раз в день, начиная с первых дней жизни. И в Древней Руси, по свидетельству летописца Нестора, считалось добродетелью с самого раннего детского возраста приучать тело к холоду и непогоде с помощью бани и купания в холодной воде. В основе же современных представлений о физическом воздействии закаливающих процедур на организм лежат труды видных деятелей русской науки [</w:t>
      </w:r>
      <w:r w:rsidRPr="00800B5B">
        <w:rPr>
          <w:rFonts w:eastAsia="Times New Roman"/>
          <w:szCs w:val="28"/>
          <w:lang w:val="en-US"/>
        </w:rPr>
        <w:t>c</w:t>
      </w:r>
      <w:r w:rsidRPr="00800B5B">
        <w:rPr>
          <w:rFonts w:eastAsia="Times New Roman"/>
          <w:szCs w:val="28"/>
        </w:rPr>
        <w:t>32,22].</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Среди всех острых заболеваний у детей наиболее распространены острые респираторные вирусные инфекции (ОРВИ). Установлено, что острые заболевания органов дыхания вызываются в основном вирусами. Однако, роль простудного фактора и бактерий в возникновении ряда острых заболеваний верхних дыхательных путей нельзя полностью отрицать. Даже умеренное охлаждение незакаленного детского организма снижает устойчивость к вирусам и бактериям. Учеными открыто уже более 120 вирусов, вызывающих острые заболевания различных отделов дыхательного тракта. Эти вирусы называются респираторными (от слова «дышу»), а заболевания, которые они вызывают, – острыми респираторными вирусными инфекциями.</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Прежде чем говорить о профилактике этих заболеваний у детей, рассмотрим особенности вируса как микроорганизма, пути заражения и передачи инфекции, причины большой распространенности ОРВИ и основные симптомы.</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Вирусы</w:t>
      </w:r>
      <w:r w:rsidRPr="00800B5B">
        <w:rPr>
          <w:rFonts w:eastAsia="Times New Roman"/>
          <w:szCs w:val="28"/>
        </w:rPr>
        <w:t xml:space="preserve"> – это мельчайшие микроорганизмы, </w:t>
      </w:r>
      <w:r w:rsidRPr="004535B1">
        <w:rPr>
          <w:rFonts w:eastAsia="Times New Roman"/>
          <w:color w:val="000000" w:themeColor="text1"/>
          <w:szCs w:val="28"/>
        </w:rPr>
        <w:t xml:space="preserve">которые впервые были открыты в 1892 году выдающимся русским ученым Д.И. Ивановским. </w:t>
      </w:r>
      <w:r w:rsidRPr="00800B5B">
        <w:rPr>
          <w:rFonts w:eastAsia="Times New Roman"/>
          <w:szCs w:val="28"/>
        </w:rPr>
        <w:t xml:space="preserve">Вирусы, в отличие от бактерий, размножаются только в живых клетках. Это </w:t>
      </w:r>
      <w:r w:rsidRPr="00800B5B">
        <w:rPr>
          <w:rFonts w:eastAsia="Times New Roman"/>
          <w:szCs w:val="28"/>
        </w:rPr>
        <w:lastRenderedPageBreak/>
        <w:t>внутриклеточные паразиты, так как они черпают строительные материалы и энергию для размножений из живых клеток. Размножаются вирусы чрезвычайно быстро: из одной вирусной частицы, проникшей в клетку, в течение 4-6 часов образуется тысячное потомство, которое может поразить другие клетки. Респираторные вирусы имеют несколько десятков разновидностей, типов, подтипов. При этом иммунитет, то есть невосприимчивость организма после перенесенной болезни, развивается только к одному строго определенному типу или подтипу вируса.</w:t>
      </w:r>
    </w:p>
    <w:p w:rsidR="00ED3151"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Большому распространению респираторных заболеваний способствует </w:t>
      </w:r>
      <w:r w:rsidRPr="00800B5B">
        <w:rPr>
          <w:rFonts w:eastAsia="Times New Roman"/>
          <w:i/>
          <w:iCs/>
          <w:szCs w:val="28"/>
        </w:rPr>
        <w:t>воздушно-капельный</w:t>
      </w:r>
      <w:r w:rsidRPr="00800B5B">
        <w:rPr>
          <w:rFonts w:eastAsia="Times New Roman"/>
          <w:szCs w:val="28"/>
        </w:rPr>
        <w:t xml:space="preserve"> путь передачи инфекции. Источником инфекции является больной ребенок или взрослый человек, которые при разговоре, кашле, чихании выделяют большое количество вирусных частиц. Однако во внешней среде респираторные вирусы мало устойчивы.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Следует иметь в виду, что </w:t>
      </w:r>
      <w:r w:rsidRPr="00800B5B">
        <w:rPr>
          <w:rFonts w:eastAsia="Times New Roman"/>
          <w:i/>
          <w:iCs/>
          <w:szCs w:val="28"/>
        </w:rPr>
        <w:t>особенности строения</w:t>
      </w:r>
      <w:r>
        <w:rPr>
          <w:rFonts w:eastAsia="Times New Roman"/>
          <w:i/>
          <w:iCs/>
          <w:szCs w:val="28"/>
        </w:rPr>
        <w:t xml:space="preserve"> </w:t>
      </w:r>
      <w:r w:rsidRPr="00800B5B">
        <w:rPr>
          <w:rFonts w:eastAsia="Times New Roman"/>
          <w:i/>
          <w:iCs/>
          <w:szCs w:val="28"/>
        </w:rPr>
        <w:t xml:space="preserve">и несовершенство функций органов дыхания у детей </w:t>
      </w:r>
      <w:r w:rsidRPr="00800B5B">
        <w:rPr>
          <w:rFonts w:eastAsia="Times New Roman"/>
          <w:szCs w:val="28"/>
        </w:rPr>
        <w:t xml:space="preserve">– одно из условий возникновения ОРВИ. У ребенка, по сравнению со взрослым, маленькие размеры органов дыхания, узкие носовые ходы, узкая гортань, очень нежная слизистая оболочка носовых ходов и гортани, в которой много кровеносных сосудов. Вот почему даже при небольшом воспалении гортани или насморке резко набухают слизистые, ребенок начинает дышать ртом и поэтому заболевает. Кроме того, у детей, особенно первых трех лет жизни, </w:t>
      </w:r>
      <w:r>
        <w:rPr>
          <w:rFonts w:eastAsia="Times New Roman"/>
          <w:szCs w:val="28"/>
        </w:rPr>
        <w:t>сопротивляемость организма к инф</w:t>
      </w:r>
      <w:r w:rsidRPr="00800B5B">
        <w:rPr>
          <w:rFonts w:eastAsia="Times New Roman"/>
          <w:szCs w:val="28"/>
        </w:rPr>
        <w:t>екциям по сравнению со взрослыми людьми</w:t>
      </w:r>
      <w:r>
        <w:rPr>
          <w:rFonts w:eastAsia="Times New Roman"/>
          <w:szCs w:val="28"/>
        </w:rPr>
        <w:t>,</w:t>
      </w:r>
      <w:r w:rsidRPr="00800B5B">
        <w:rPr>
          <w:rFonts w:eastAsia="Times New Roman"/>
          <w:szCs w:val="28"/>
        </w:rPr>
        <w:t xml:space="preserve"> значительно снижена.</w:t>
      </w:r>
    </w:p>
    <w:p w:rsidR="00ED3151" w:rsidRPr="004535B1" w:rsidRDefault="00ED3151" w:rsidP="00ED3151">
      <w:pPr>
        <w:spacing w:after="0" w:line="360" w:lineRule="auto"/>
        <w:ind w:right="6" w:firstLine="709"/>
        <w:jc w:val="both"/>
        <w:rPr>
          <w:rFonts w:eastAsia="Times New Roman"/>
          <w:color w:val="000000" w:themeColor="text1"/>
          <w:szCs w:val="28"/>
        </w:rPr>
      </w:pPr>
      <w:r w:rsidRPr="004535B1">
        <w:rPr>
          <w:rFonts w:eastAsia="Times New Roman"/>
          <w:color w:val="000000" w:themeColor="text1"/>
          <w:szCs w:val="28"/>
        </w:rPr>
        <w:t xml:space="preserve">Наиболее распространенными формами ОРВИ у детей являются грипп, </w:t>
      </w:r>
      <w:proofErr w:type="spellStart"/>
      <w:r w:rsidRPr="004535B1">
        <w:rPr>
          <w:rFonts w:eastAsia="Times New Roman"/>
          <w:color w:val="000000" w:themeColor="text1"/>
          <w:szCs w:val="28"/>
        </w:rPr>
        <w:t>парагрипп</w:t>
      </w:r>
      <w:proofErr w:type="spellEnd"/>
      <w:r w:rsidRPr="004535B1">
        <w:rPr>
          <w:rFonts w:eastAsia="Times New Roman"/>
          <w:color w:val="000000" w:themeColor="text1"/>
          <w:szCs w:val="28"/>
        </w:rPr>
        <w:t>, аденовирусная инфекция, респираторно-</w:t>
      </w:r>
      <w:proofErr w:type="spellStart"/>
      <w:r w:rsidRPr="004535B1">
        <w:rPr>
          <w:rFonts w:eastAsia="Times New Roman"/>
          <w:color w:val="000000" w:themeColor="text1"/>
          <w:szCs w:val="28"/>
        </w:rPr>
        <w:t>сентициальная</w:t>
      </w:r>
      <w:proofErr w:type="spellEnd"/>
      <w:r w:rsidRPr="004535B1">
        <w:rPr>
          <w:rFonts w:eastAsia="Times New Roman"/>
          <w:color w:val="000000" w:themeColor="text1"/>
          <w:szCs w:val="28"/>
        </w:rPr>
        <w:t xml:space="preserve"> инфекция. </w:t>
      </w:r>
    </w:p>
    <w:p w:rsidR="00ED3151" w:rsidRPr="004535B1" w:rsidRDefault="00ED3151" w:rsidP="00ED3151">
      <w:pPr>
        <w:spacing w:after="0" w:line="360" w:lineRule="auto"/>
        <w:ind w:right="6" w:firstLine="709"/>
        <w:jc w:val="both"/>
        <w:rPr>
          <w:rFonts w:eastAsia="Times New Roman"/>
          <w:color w:val="000000" w:themeColor="text1"/>
          <w:szCs w:val="28"/>
        </w:rPr>
      </w:pPr>
      <w:r w:rsidRPr="004535B1">
        <w:rPr>
          <w:rFonts w:eastAsia="Times New Roman"/>
          <w:color w:val="000000" w:themeColor="text1"/>
          <w:szCs w:val="28"/>
        </w:rPr>
        <w:t>Разные формы ОРВИ имеют свои клинические проявления (симптомы), но у них много и общего: поражение дыхательного тракта (насморк, кашель, покраснение в зеве, осиплость голоса, появление удушья); наличие симптомов общетоксического характера (повышенная температура, недомогание, головная боль, рвота, плохой аппетит, слабость, потливость, неустойчивое настроение).</w:t>
      </w:r>
    </w:p>
    <w:p w:rsidR="00ED3151" w:rsidRPr="004535B1" w:rsidRDefault="00ED3151" w:rsidP="00ED3151">
      <w:pPr>
        <w:spacing w:after="0" w:line="360" w:lineRule="auto"/>
        <w:ind w:right="6" w:firstLine="709"/>
        <w:jc w:val="both"/>
        <w:rPr>
          <w:rFonts w:eastAsia="Times New Roman"/>
          <w:color w:val="000000" w:themeColor="text1"/>
          <w:szCs w:val="28"/>
        </w:rPr>
      </w:pPr>
      <w:r w:rsidRPr="004535B1">
        <w:rPr>
          <w:rFonts w:eastAsia="Times New Roman"/>
          <w:color w:val="000000" w:themeColor="text1"/>
          <w:szCs w:val="28"/>
        </w:rPr>
        <w:lastRenderedPageBreak/>
        <w:t xml:space="preserve">Важно помнить, что любая респираторная вирусная инфекция значительно ослабляет защитные силы детского организма. Это, в свою очередь, способствует присоединению </w:t>
      </w:r>
      <w:r w:rsidRPr="004535B1">
        <w:rPr>
          <w:rFonts w:eastAsia="Times New Roman"/>
          <w:i/>
          <w:iCs/>
          <w:color w:val="000000" w:themeColor="text1"/>
          <w:szCs w:val="28"/>
        </w:rPr>
        <w:t>осложнений,</w:t>
      </w:r>
      <w:r w:rsidRPr="004535B1">
        <w:rPr>
          <w:rFonts w:eastAsia="Times New Roman"/>
          <w:color w:val="000000" w:themeColor="text1"/>
          <w:szCs w:val="28"/>
        </w:rPr>
        <w:t xml:space="preserve"> чаще гнойного характера, которые вызываются различными бактериями (стафилококками, стрептококками, пневмококками и многими другими). Вот почему острые респираторные вирусные инфекции у детей раннего и дошкольного возраста нередко сопровождаются воспалениями легких (пневмонией), воспалением среднего уха (отитом), воспалением придаточных пазух носа (гайморитом, или фронтитом). Кроме того, под влиянием респираторных инфекций оживляются дремлющие хронические очаги: появляются обострения хронического тонзиллита, хронического бронхита, хронических заболеваний желудочно-кишечного тракта, почек.</w:t>
      </w:r>
    </w:p>
    <w:p w:rsidR="00ED3151" w:rsidRPr="00BE559F" w:rsidRDefault="00ED3151" w:rsidP="00ED3151">
      <w:pPr>
        <w:spacing w:after="0" w:line="360" w:lineRule="auto"/>
        <w:ind w:right="6" w:firstLine="709"/>
        <w:jc w:val="both"/>
        <w:rPr>
          <w:rFonts w:eastAsia="Times New Roman"/>
          <w:color w:val="000000" w:themeColor="text1"/>
          <w:szCs w:val="28"/>
        </w:rPr>
      </w:pPr>
      <w:r w:rsidRPr="004535B1">
        <w:rPr>
          <w:rFonts w:eastAsia="Times New Roman"/>
          <w:color w:val="000000" w:themeColor="text1"/>
          <w:szCs w:val="28"/>
        </w:rPr>
        <w:t>Все сказанное об особенностях возбудителя (вируса), о путях заражения им, разнообразии клинической картины и возможных осложнениях ОРВИ подчеркивает важность мероприятий, направленных на профилактику этих заболеваний у детей [</w:t>
      </w:r>
      <w:r w:rsidRPr="004535B1">
        <w:rPr>
          <w:rFonts w:eastAsia="Times New Roman"/>
          <w:color w:val="000000" w:themeColor="text1"/>
          <w:szCs w:val="28"/>
          <w:lang w:val="en-US"/>
        </w:rPr>
        <w:t>c</w:t>
      </w:r>
      <w:r w:rsidRPr="004535B1">
        <w:rPr>
          <w:rFonts w:eastAsia="Times New Roman"/>
          <w:color w:val="000000" w:themeColor="text1"/>
          <w:szCs w:val="28"/>
        </w:rPr>
        <w:t>34,28]</w:t>
      </w:r>
      <w:r>
        <w:rPr>
          <w:rFonts w:eastAsia="Times New Roman"/>
          <w:color w:val="000000" w:themeColor="text1"/>
          <w:szCs w:val="28"/>
        </w:rPr>
        <w:t>.</w:t>
      </w:r>
    </w:p>
    <w:p w:rsidR="00ED3151" w:rsidRPr="0077300D" w:rsidRDefault="00ED3151" w:rsidP="00ED3151">
      <w:pPr>
        <w:spacing w:after="0" w:line="360" w:lineRule="auto"/>
        <w:ind w:right="6"/>
        <w:rPr>
          <w:rFonts w:eastAsia="Times New Roman"/>
          <w:b/>
          <w:bCs/>
          <w:szCs w:val="28"/>
        </w:rPr>
      </w:pPr>
      <w:bookmarkStart w:id="4" w:name="_Toc197512405"/>
      <w:r>
        <w:rPr>
          <w:rFonts w:eastAsia="Times New Roman"/>
          <w:b/>
          <w:bCs/>
          <w:szCs w:val="28"/>
        </w:rPr>
        <w:t xml:space="preserve">          </w:t>
      </w:r>
      <w:r w:rsidRPr="00800B5B">
        <w:rPr>
          <w:rFonts w:eastAsia="Times New Roman"/>
          <w:b/>
          <w:bCs/>
          <w:szCs w:val="28"/>
        </w:rPr>
        <w:t>1.2 Неспецифическая профилактика ОРВИ</w:t>
      </w:r>
      <w:bookmarkEnd w:id="4"/>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Неспецифическая профилактика ОРВИ у детей складывается из целого комплекса мероприятий: режима дня, назначение рационального питания, закаливающих мероприятий и систематических физкультурных заня</w:t>
      </w:r>
      <w:r>
        <w:rPr>
          <w:rFonts w:eastAsia="Times New Roman"/>
          <w:szCs w:val="28"/>
        </w:rPr>
        <w:t>тий.</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Своевременное регулярное проведение этих мероприятий является основой для хорошего физического и психического развития ребенка, уменьшает его восприимчивость к различным заболеваниям, в частности, к респираторным вирусным инфекциям.</w:t>
      </w:r>
    </w:p>
    <w:p w:rsidR="00ED3151" w:rsidRPr="0077300D" w:rsidRDefault="00ED3151" w:rsidP="00ED3151">
      <w:pPr>
        <w:keepNext/>
        <w:spacing w:after="0" w:line="360" w:lineRule="auto"/>
        <w:ind w:right="6"/>
        <w:jc w:val="center"/>
        <w:outlineLvl w:val="2"/>
        <w:rPr>
          <w:rFonts w:eastAsia="Times New Roman"/>
          <w:bCs/>
          <w:i/>
          <w:szCs w:val="28"/>
        </w:rPr>
      </w:pPr>
      <w:bookmarkStart w:id="5" w:name="_Toc197512406"/>
      <w:r w:rsidRPr="0077300D">
        <w:rPr>
          <w:rFonts w:eastAsia="Times New Roman"/>
          <w:bCs/>
          <w:i/>
          <w:szCs w:val="28"/>
        </w:rPr>
        <w:t>1.2.1 Режим дня</w:t>
      </w:r>
      <w:bookmarkEnd w:id="5"/>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Режим</w:t>
      </w:r>
      <w:r w:rsidRPr="00800B5B">
        <w:rPr>
          <w:rFonts w:eastAsia="Times New Roman"/>
          <w:szCs w:val="28"/>
        </w:rPr>
        <w:t xml:space="preserve"> – это правильное распределение во времени и правильная последовательность в удовлетворении основных физиологических потребностей организма ребенка: сна, приема пищи, бодрствования. Правильный режим обеспечивает уравновешенное, бодрое состояние ребенка, предохраняет нервную систему от переутомления, создает благоприятные </w:t>
      </w:r>
      <w:r w:rsidRPr="00800B5B">
        <w:rPr>
          <w:rFonts w:eastAsia="Times New Roman"/>
          <w:szCs w:val="28"/>
        </w:rPr>
        <w:lastRenderedPageBreak/>
        <w:t>условия для физического и психического развития ребенка. При несоблюдении этого важнейшего условия можно наблюдать отклонения в поведении ребенка, капризы, повышение и понижение возбудимости, плохой сон, отсутствие аппетита и т.д.</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Режим дня детей дошкольного возраста строится с учетом того, что дети спят днем одни раз 2-2,5 часа, время активного бодрствования удлиняется до 6-7 часов, их ночной сон составляет 10 часов, пищу дети получают 4 раза в сутки.</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дошкольном учреждении режим дня строится в соответствии с возрастом детей. Необходимо, чтобы и родители понимали важность именно этого условия для здоровья ребенка [</w:t>
      </w:r>
      <w:r w:rsidRPr="00800B5B">
        <w:rPr>
          <w:rFonts w:eastAsia="Times New Roman"/>
          <w:szCs w:val="28"/>
          <w:lang w:val="en-US"/>
        </w:rPr>
        <w:t>c</w:t>
      </w:r>
      <w:r w:rsidRPr="00800B5B">
        <w:rPr>
          <w:rFonts w:eastAsia="Times New Roman"/>
          <w:szCs w:val="28"/>
        </w:rPr>
        <w:t>56,28].</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К сожалению, во многих семьях, особенно молодых, пренебрегают режимом, а это неизбежно идет во вред ребенку.</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По многим наблюдениям дети, посещающие дошкольные учреждения, чаще всего заболевают после выходных и праздничных дней</w:t>
      </w:r>
      <w:r>
        <w:rPr>
          <w:rFonts w:eastAsia="Times New Roman"/>
          <w:szCs w:val="28"/>
        </w:rPr>
        <w:t>. И случается это потому, что до</w:t>
      </w:r>
      <w:r w:rsidRPr="00800B5B">
        <w:rPr>
          <w:rFonts w:eastAsia="Times New Roman"/>
          <w:szCs w:val="28"/>
        </w:rPr>
        <w:t>ма ребенку не обеспечен ре</w:t>
      </w:r>
      <w:r>
        <w:rPr>
          <w:rFonts w:eastAsia="Times New Roman"/>
          <w:szCs w:val="28"/>
        </w:rPr>
        <w:t>жим</w:t>
      </w:r>
      <w:r w:rsidRPr="00800B5B">
        <w:rPr>
          <w:rFonts w:eastAsia="Times New Roman"/>
          <w:szCs w:val="28"/>
        </w:rPr>
        <w:t>, на который</w:t>
      </w:r>
      <w:r>
        <w:rPr>
          <w:rFonts w:eastAsia="Times New Roman"/>
          <w:szCs w:val="28"/>
        </w:rPr>
        <w:t xml:space="preserve"> он</w:t>
      </w:r>
      <w:r w:rsidRPr="00800B5B">
        <w:rPr>
          <w:rFonts w:eastAsia="Times New Roman"/>
          <w:szCs w:val="28"/>
        </w:rPr>
        <w:t xml:space="preserve"> настроился в детском саду</w:t>
      </w:r>
      <w:r>
        <w:rPr>
          <w:rFonts w:eastAsia="Times New Roman"/>
          <w:szCs w:val="28"/>
        </w:rPr>
        <w:t>.</w:t>
      </w:r>
    </w:p>
    <w:p w:rsidR="00ED3151" w:rsidRPr="0077300D" w:rsidRDefault="00ED3151" w:rsidP="00ED3151">
      <w:pPr>
        <w:spacing w:after="0" w:line="360" w:lineRule="auto"/>
        <w:ind w:right="6" w:firstLine="709"/>
        <w:jc w:val="both"/>
        <w:rPr>
          <w:rFonts w:eastAsia="Times New Roman"/>
          <w:szCs w:val="28"/>
        </w:rPr>
      </w:pPr>
      <w:r w:rsidRPr="00800B5B">
        <w:rPr>
          <w:rFonts w:eastAsia="Times New Roman"/>
          <w:szCs w:val="28"/>
        </w:rPr>
        <w:t>Все это сказывается на неокрепшем детском организме, разлаживаются функции всех его органов и систем, неизбежно ослабляя тем самым и защитные механизмы. Дошкольный режим ребенка дома должен быть продолжением режима детского сада, без этого трудн</w:t>
      </w:r>
      <w:bookmarkStart w:id="6" w:name="_Toc197512407"/>
      <w:r>
        <w:rPr>
          <w:rFonts w:eastAsia="Times New Roman"/>
          <w:szCs w:val="28"/>
        </w:rPr>
        <w:t>о ожидать успеха от закаливания.</w:t>
      </w:r>
    </w:p>
    <w:p w:rsidR="00ED3151" w:rsidRPr="0077300D" w:rsidRDefault="00ED3151" w:rsidP="00ED3151">
      <w:pPr>
        <w:keepNext/>
        <w:spacing w:after="0" w:line="360" w:lineRule="auto"/>
        <w:ind w:right="6"/>
        <w:jc w:val="center"/>
        <w:outlineLvl w:val="2"/>
        <w:rPr>
          <w:rFonts w:eastAsia="Times New Roman"/>
          <w:bCs/>
          <w:i/>
          <w:szCs w:val="28"/>
        </w:rPr>
      </w:pPr>
      <w:r w:rsidRPr="0077300D">
        <w:rPr>
          <w:rFonts w:eastAsia="Times New Roman"/>
          <w:bCs/>
          <w:i/>
          <w:szCs w:val="28"/>
        </w:rPr>
        <w:t>1.2.2 Рациональное питание</w:t>
      </w:r>
      <w:bookmarkEnd w:id="6"/>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Для правильного развития ребенка необходим рациональный режим питания. Дети должны есть в точно установленное время. К моменту приема пищи возбудимость пищеварительных желез возрастает, они начинают усиленно вырабатывать пищеварительные соки еще до того, как пища поступит в желудок. У ребенка появляется аппетит, он охотно съедает предложенную пищу. Продукты питания, поступавшие в желудочно-</w:t>
      </w:r>
      <w:r w:rsidRPr="00800B5B">
        <w:rPr>
          <w:rFonts w:eastAsia="Times New Roman"/>
          <w:szCs w:val="28"/>
        </w:rPr>
        <w:lastRenderedPageBreak/>
        <w:t xml:space="preserve">кишечный тракт, быстро обрабатываются соками и хорошо усваиваются организмом.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Важно, чтобы ребенок пред ухо</w:t>
      </w:r>
      <w:r>
        <w:rPr>
          <w:rFonts w:eastAsia="Times New Roman"/>
          <w:szCs w:val="28"/>
        </w:rPr>
        <w:t>до</w:t>
      </w:r>
      <w:r w:rsidRPr="00800B5B">
        <w:rPr>
          <w:rFonts w:eastAsia="Times New Roman"/>
          <w:szCs w:val="28"/>
        </w:rPr>
        <w:t>м в детский сад не получал завтрак. Даже небольшое количество съеденной пищи вызывает в коре головного мозга заторможенность пищеварительного центра, вследствие чего аппетит снижается, от завтрака в детском саду ребенок отказывается или съедает его без удовольствия. Не получив нужного количества пищи во время завтрака, через 1-2 часа ребенок ощущает сильный голод; обед съедает с добавкой, переедает, а от полдника вновь отказывается. Из-за нарушения режима питания ребенок регулярно не получает необходимых питательных веществ, отстает в весе, работоспособность его ухудшается [</w:t>
      </w:r>
      <w:r w:rsidRPr="00800B5B">
        <w:rPr>
          <w:rFonts w:eastAsia="Times New Roman"/>
          <w:szCs w:val="28"/>
          <w:lang w:val="en-US"/>
        </w:rPr>
        <w:t>c</w:t>
      </w:r>
      <w:r w:rsidRPr="00800B5B">
        <w:rPr>
          <w:rFonts w:eastAsia="Times New Roman"/>
          <w:szCs w:val="28"/>
        </w:rPr>
        <w:t>14,31].</w:t>
      </w:r>
    </w:p>
    <w:p w:rsidR="00ED3151" w:rsidRPr="003D02E3" w:rsidRDefault="00ED3151" w:rsidP="00ED3151">
      <w:pPr>
        <w:spacing w:after="0" w:line="360" w:lineRule="auto"/>
        <w:ind w:right="6" w:firstLine="709"/>
        <w:jc w:val="both"/>
        <w:rPr>
          <w:rFonts w:eastAsia="Times New Roman"/>
          <w:color w:val="FF0000"/>
          <w:szCs w:val="28"/>
        </w:rPr>
      </w:pPr>
      <w:r w:rsidRPr="004535B1">
        <w:rPr>
          <w:rFonts w:eastAsia="Times New Roman"/>
          <w:color w:val="000000" w:themeColor="text1"/>
          <w:szCs w:val="28"/>
        </w:rPr>
        <w:t xml:space="preserve">Следует четко представлять, что является важнейшими компонентами пищи, которые усваиваются организмом в процессе пищеварения. Особое место занимают </w:t>
      </w:r>
      <w:r w:rsidRPr="004535B1">
        <w:rPr>
          <w:rFonts w:eastAsia="Times New Roman"/>
          <w:i/>
          <w:iCs/>
          <w:color w:val="000000" w:themeColor="text1"/>
          <w:szCs w:val="28"/>
        </w:rPr>
        <w:t>белки</w:t>
      </w:r>
      <w:r w:rsidRPr="004535B1">
        <w:rPr>
          <w:rFonts w:eastAsia="Times New Roman"/>
          <w:color w:val="000000" w:themeColor="text1"/>
          <w:szCs w:val="28"/>
        </w:rPr>
        <w:t xml:space="preserve">. Они служат основным пластическим материалом для строительства клеток и тканей. </w:t>
      </w:r>
    </w:p>
    <w:p w:rsidR="00ED3151" w:rsidRDefault="00ED3151" w:rsidP="00ED3151">
      <w:pPr>
        <w:spacing w:after="0" w:line="360" w:lineRule="auto"/>
        <w:ind w:right="6" w:firstLine="709"/>
        <w:jc w:val="both"/>
        <w:rPr>
          <w:rFonts w:eastAsia="Times New Roman"/>
          <w:color w:val="000000" w:themeColor="text1"/>
          <w:szCs w:val="28"/>
        </w:rPr>
      </w:pPr>
      <w:r w:rsidRPr="004535B1">
        <w:rPr>
          <w:rFonts w:eastAsia="Times New Roman"/>
          <w:color w:val="000000" w:themeColor="text1"/>
          <w:szCs w:val="28"/>
        </w:rPr>
        <w:t xml:space="preserve">Важное значение в питании детей имеют </w:t>
      </w:r>
      <w:r w:rsidRPr="004535B1">
        <w:rPr>
          <w:rFonts w:eastAsia="Times New Roman"/>
          <w:i/>
          <w:iCs/>
          <w:color w:val="000000" w:themeColor="text1"/>
          <w:szCs w:val="28"/>
        </w:rPr>
        <w:t>жиры</w:t>
      </w:r>
      <w:r w:rsidRPr="004535B1">
        <w:rPr>
          <w:rFonts w:eastAsia="Times New Roman"/>
          <w:color w:val="000000" w:themeColor="text1"/>
          <w:szCs w:val="28"/>
        </w:rPr>
        <w:t xml:space="preserve">. Они обеспечивают энергетические траты, способствуют лучшему усвоению белков, являются носителями жирорастворимых витаминов. </w:t>
      </w:r>
    </w:p>
    <w:p w:rsidR="00ED3151" w:rsidRPr="00C754EE" w:rsidRDefault="00ED3151" w:rsidP="00ED3151">
      <w:pPr>
        <w:spacing w:after="0" w:line="360" w:lineRule="auto"/>
        <w:ind w:right="6" w:firstLine="709"/>
        <w:jc w:val="both"/>
      </w:pPr>
      <w:r w:rsidRPr="004535B1">
        <w:rPr>
          <w:rFonts w:eastAsia="Times New Roman"/>
          <w:color w:val="000000" w:themeColor="text1"/>
          <w:szCs w:val="28"/>
        </w:rPr>
        <w:t xml:space="preserve">К основным пищевым веществам относятся также </w:t>
      </w:r>
      <w:r w:rsidRPr="004535B1">
        <w:rPr>
          <w:rFonts w:eastAsia="Times New Roman"/>
          <w:i/>
          <w:iCs/>
          <w:color w:val="000000" w:themeColor="text1"/>
          <w:szCs w:val="28"/>
        </w:rPr>
        <w:t>углеводы</w:t>
      </w:r>
      <w:r w:rsidRPr="004535B1">
        <w:rPr>
          <w:rFonts w:eastAsia="Times New Roman"/>
          <w:color w:val="000000" w:themeColor="text1"/>
          <w:szCs w:val="28"/>
        </w:rPr>
        <w:t>. Они являются главным источником энергии, способствуют нормальному перевариванию и усвоению жиров и белков, богаты клетчаткой, улучшающей передвижение пищевых масс по кишечнику</w:t>
      </w:r>
      <w:r w:rsidRPr="00C754EE">
        <w:t>. Ценность белков, жиров и углеводов для организма заключается не только в их количестве, но и в правильной пропорции.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Обязательной составной частью пищевого рациона являются </w:t>
      </w:r>
      <w:r w:rsidRPr="00800B5B">
        <w:rPr>
          <w:rFonts w:eastAsia="Times New Roman"/>
          <w:i/>
          <w:iCs/>
          <w:szCs w:val="28"/>
        </w:rPr>
        <w:t>минеральные вещества</w:t>
      </w:r>
      <w:r w:rsidRPr="00800B5B">
        <w:rPr>
          <w:rFonts w:eastAsia="Times New Roman"/>
          <w:szCs w:val="28"/>
        </w:rPr>
        <w:t xml:space="preserve">. Ребенку они нужны для правильного роста и развития костной, мышечной, кроветворной нервной ткани. В случае недостаточного поступления в организм минеральных веществ возникают различные нарушения обменных процессов.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lastRenderedPageBreak/>
        <w:t xml:space="preserve">Среди минеральных веществ особое значение для детей имеет </w:t>
      </w:r>
      <w:r w:rsidRPr="00800B5B">
        <w:rPr>
          <w:rFonts w:eastAsia="Times New Roman"/>
          <w:i/>
          <w:iCs/>
          <w:szCs w:val="28"/>
        </w:rPr>
        <w:t>кальций</w:t>
      </w:r>
      <w:r w:rsidRPr="00800B5B">
        <w:rPr>
          <w:rFonts w:eastAsia="Times New Roman"/>
          <w:szCs w:val="28"/>
        </w:rPr>
        <w:t xml:space="preserve">, который принимает активное участие в образовании костной ткани, зубов, необходим для правильного функционирования нервной и мышечной систем, участвует в процессах свертывания крови. </w:t>
      </w:r>
      <w:r w:rsidRPr="00800B5B">
        <w:rPr>
          <w:rFonts w:eastAsia="Times New Roman"/>
          <w:i/>
          <w:iCs/>
          <w:szCs w:val="28"/>
        </w:rPr>
        <w:t>Фосфор</w:t>
      </w:r>
      <w:r w:rsidRPr="00800B5B">
        <w:rPr>
          <w:rFonts w:eastAsia="Times New Roman"/>
          <w:szCs w:val="28"/>
        </w:rPr>
        <w:t xml:space="preserve"> необходим для нормального роста и развития костной ткани, деятельности головного мозга, принимает участие в белковом и жировом обмене. </w:t>
      </w:r>
      <w:r w:rsidRPr="00800B5B">
        <w:rPr>
          <w:rFonts w:eastAsia="Times New Roman"/>
          <w:i/>
          <w:iCs/>
          <w:szCs w:val="28"/>
        </w:rPr>
        <w:t>Железо</w:t>
      </w:r>
      <w:r w:rsidRPr="00800B5B">
        <w:rPr>
          <w:rFonts w:eastAsia="Times New Roman"/>
          <w:szCs w:val="28"/>
        </w:rPr>
        <w:t xml:space="preserve"> является составной частью гемоглобина, при его недостатке возникает определенная форма малокровия (железодефицитная анемия). Очень важным является также снабжение организма ребенка </w:t>
      </w:r>
      <w:r w:rsidRPr="00800B5B">
        <w:rPr>
          <w:rFonts w:eastAsia="Times New Roman"/>
          <w:i/>
          <w:iCs/>
          <w:szCs w:val="28"/>
        </w:rPr>
        <w:t>солями магния, натрия и калия</w:t>
      </w:r>
      <w:r w:rsidRPr="00800B5B">
        <w:rPr>
          <w:rFonts w:eastAsia="Times New Roman"/>
          <w:szCs w:val="28"/>
        </w:rPr>
        <w:t xml:space="preserve">. Эти элементы регулируют солевой обмен.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 пище ребенка должны присутствовать и </w:t>
      </w:r>
      <w:r w:rsidRPr="00800B5B">
        <w:rPr>
          <w:rFonts w:eastAsia="Times New Roman"/>
          <w:i/>
          <w:iCs/>
          <w:szCs w:val="28"/>
        </w:rPr>
        <w:t>микроэлементы</w:t>
      </w:r>
      <w:r w:rsidRPr="00800B5B">
        <w:rPr>
          <w:rFonts w:eastAsia="Times New Roman"/>
          <w:szCs w:val="28"/>
        </w:rPr>
        <w:t xml:space="preserve"> – вещества, содержащиеся в организме в очень малых количествах, но необходимых для его жизнедеятельности. К микроэлементам относят цинк, медь, марганец, кобальт, фтор, йод и др. Доказано, что они выполняют функцию ускорителей химических реакций в организме, входя в состав ферментов, гормонов. Микроэлементами богаты печень, яичный желток, овощи.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Нельзя не сказать и о </w:t>
      </w:r>
      <w:r w:rsidRPr="00800B5B">
        <w:rPr>
          <w:rFonts w:eastAsia="Times New Roman"/>
          <w:i/>
          <w:iCs/>
          <w:szCs w:val="28"/>
        </w:rPr>
        <w:t>воде</w:t>
      </w:r>
      <w:r w:rsidRPr="00800B5B">
        <w:rPr>
          <w:rFonts w:eastAsia="Times New Roman"/>
          <w:szCs w:val="28"/>
        </w:rPr>
        <w:t>, которая также является компонентом пищи. Процессы обмена веществ, происходящие в организме, возможны только при участии воды, благодаря растворению в ней многих химических соединений. Она необходима для удаления шлаков из организма, так как конечные продукты обмена выводятся в виде водных растворов. Вместе с растворимыми минеральными веществами вода обеспечивает постоянство внутренней среды организма.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Последнее на что следует обратить внимание, говоря о различных компонентах пищи, это </w:t>
      </w:r>
      <w:r w:rsidRPr="00800B5B">
        <w:rPr>
          <w:rFonts w:eastAsia="Times New Roman"/>
          <w:i/>
          <w:iCs/>
          <w:szCs w:val="28"/>
        </w:rPr>
        <w:t>витамины</w:t>
      </w:r>
      <w:r w:rsidRPr="00800B5B">
        <w:rPr>
          <w:rFonts w:eastAsia="Times New Roman"/>
          <w:szCs w:val="28"/>
        </w:rPr>
        <w:t xml:space="preserve">. Их значение в питании ребенка очень велико. Они регулируют процессы обмена, играют большую роль в повышении сопротивляемости детского организма, тесно связаны с процессами роста и развития, входят в состав ферментов, участвуют в процессах кроветворения. Витамины частично образуются в организме, но большая их часть вводится с пищей. </w:t>
      </w:r>
    </w:p>
    <w:p w:rsidR="00ED3151" w:rsidRDefault="00ED3151" w:rsidP="00ED3151">
      <w:pPr>
        <w:spacing w:after="0" w:line="360" w:lineRule="auto"/>
        <w:ind w:right="6" w:firstLine="709"/>
        <w:jc w:val="both"/>
        <w:rPr>
          <w:rFonts w:eastAsia="Times New Roman"/>
          <w:szCs w:val="28"/>
        </w:rPr>
      </w:pPr>
      <w:r w:rsidRPr="00800B5B">
        <w:rPr>
          <w:rFonts w:eastAsia="Times New Roman"/>
          <w:szCs w:val="28"/>
        </w:rPr>
        <w:lastRenderedPageBreak/>
        <w:t>При достаточно полноценном и разнообразном питании, включающем овощи и фрукты, организм получает необходимое количество витаминов. Весной в пищу ребенка обязательно следует дополнительно вводить витамин С [</w:t>
      </w:r>
      <w:r w:rsidRPr="00800B5B">
        <w:rPr>
          <w:rFonts w:eastAsia="Times New Roman"/>
          <w:szCs w:val="28"/>
          <w:lang w:val="en-US"/>
        </w:rPr>
        <w:t>c</w:t>
      </w:r>
      <w:r w:rsidRPr="00800B5B">
        <w:rPr>
          <w:rFonts w:eastAsia="Times New Roman"/>
          <w:szCs w:val="28"/>
        </w:rPr>
        <w:t>67,28].</w:t>
      </w:r>
    </w:p>
    <w:p w:rsidR="00ED3151" w:rsidRPr="0077300D" w:rsidRDefault="00ED3151" w:rsidP="00ED3151">
      <w:pPr>
        <w:keepNext/>
        <w:spacing w:after="0" w:line="360" w:lineRule="auto"/>
        <w:ind w:right="6"/>
        <w:jc w:val="center"/>
        <w:outlineLvl w:val="2"/>
        <w:rPr>
          <w:rFonts w:eastAsia="Times New Roman"/>
          <w:bCs/>
          <w:i/>
          <w:szCs w:val="28"/>
        </w:rPr>
      </w:pPr>
      <w:bookmarkStart w:id="7" w:name="_Toc197512408"/>
      <w:r>
        <w:rPr>
          <w:rFonts w:eastAsia="Times New Roman"/>
          <w:bCs/>
          <w:i/>
          <w:szCs w:val="28"/>
        </w:rPr>
        <w:t>1.2.4</w:t>
      </w:r>
      <w:r w:rsidRPr="0077300D">
        <w:rPr>
          <w:rFonts w:eastAsia="Times New Roman"/>
          <w:bCs/>
          <w:i/>
          <w:szCs w:val="28"/>
        </w:rPr>
        <w:t xml:space="preserve"> Закаливание</w:t>
      </w:r>
      <w:bookmarkEnd w:id="7"/>
    </w:p>
    <w:p w:rsidR="00ED3151"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Закаливание является главным компонентом в неспецифической профилактике ОРВИ.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 качестве основных средств закаливания используются естественные природные факторы: </w:t>
      </w:r>
    </w:p>
    <w:p w:rsidR="00ED3151" w:rsidRPr="00800B5B" w:rsidRDefault="00ED3151" w:rsidP="00ED3151">
      <w:pPr>
        <w:numPr>
          <w:ilvl w:val="0"/>
          <w:numId w:val="16"/>
        </w:numPr>
        <w:spacing w:after="0" w:line="360" w:lineRule="auto"/>
        <w:ind w:right="6" w:hanging="371"/>
        <w:jc w:val="both"/>
        <w:rPr>
          <w:rFonts w:eastAsia="Times New Roman"/>
          <w:szCs w:val="28"/>
        </w:rPr>
      </w:pPr>
      <w:r w:rsidRPr="00800B5B">
        <w:rPr>
          <w:rFonts w:eastAsia="Times New Roman"/>
          <w:szCs w:val="28"/>
        </w:rPr>
        <w:t xml:space="preserve">воздух, </w:t>
      </w:r>
    </w:p>
    <w:p w:rsidR="00ED3151" w:rsidRPr="00800B5B" w:rsidRDefault="00ED3151" w:rsidP="00ED3151">
      <w:pPr>
        <w:numPr>
          <w:ilvl w:val="0"/>
          <w:numId w:val="16"/>
        </w:numPr>
        <w:spacing w:after="0" w:line="360" w:lineRule="auto"/>
        <w:ind w:right="6" w:hanging="371"/>
        <w:jc w:val="both"/>
        <w:rPr>
          <w:rFonts w:eastAsia="Times New Roman"/>
          <w:szCs w:val="28"/>
        </w:rPr>
      </w:pPr>
      <w:r w:rsidRPr="00800B5B">
        <w:rPr>
          <w:rFonts w:eastAsia="Times New Roman"/>
          <w:szCs w:val="28"/>
        </w:rPr>
        <w:t xml:space="preserve">вода, </w:t>
      </w:r>
    </w:p>
    <w:p w:rsidR="00ED3151" w:rsidRPr="00800B5B" w:rsidRDefault="00ED3151" w:rsidP="00ED3151">
      <w:pPr>
        <w:numPr>
          <w:ilvl w:val="0"/>
          <w:numId w:val="16"/>
        </w:numPr>
        <w:spacing w:after="0" w:line="360" w:lineRule="auto"/>
        <w:ind w:right="6" w:hanging="371"/>
        <w:jc w:val="both"/>
        <w:rPr>
          <w:rFonts w:eastAsia="Times New Roman"/>
          <w:szCs w:val="28"/>
        </w:rPr>
      </w:pPr>
      <w:r w:rsidRPr="00800B5B">
        <w:rPr>
          <w:rFonts w:eastAsia="Times New Roman"/>
          <w:szCs w:val="28"/>
        </w:rPr>
        <w:t xml:space="preserve">солнечный свет.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Каким же образом природные факторы оказывают закаливающее влияние на организм?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Для того, чтобы понять, почему точно дозированные воздействия природных факторов повышают иммунитет и работоспособность человека, снижают влияние стрессовых ситуаций, следует знать физиологические механизмы закаливания.</w:t>
      </w:r>
    </w:p>
    <w:p w:rsidR="00ED3151" w:rsidRPr="0077300D" w:rsidRDefault="00ED3151" w:rsidP="00ED3151">
      <w:pPr>
        <w:keepNext/>
        <w:spacing w:after="0" w:line="360" w:lineRule="auto"/>
        <w:ind w:right="6"/>
        <w:outlineLvl w:val="1"/>
        <w:rPr>
          <w:rFonts w:eastAsia="Times New Roman"/>
          <w:b/>
          <w:bCs/>
          <w:szCs w:val="28"/>
        </w:rPr>
      </w:pPr>
      <w:bookmarkStart w:id="8" w:name="_Toc197512409"/>
      <w:r>
        <w:rPr>
          <w:rFonts w:eastAsia="Times New Roman"/>
          <w:b/>
          <w:bCs/>
          <w:szCs w:val="28"/>
        </w:rPr>
        <w:t xml:space="preserve">           </w:t>
      </w:r>
      <w:r w:rsidRPr="00800B5B">
        <w:rPr>
          <w:rFonts w:eastAsia="Times New Roman"/>
          <w:b/>
          <w:bCs/>
          <w:szCs w:val="28"/>
        </w:rPr>
        <w:t>1.3 Механизмы действия закаливающих процедур</w:t>
      </w:r>
      <w:bookmarkEnd w:id="8"/>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 формировании приспособительных защитных реакций организма под влиянием естественных факторов принимают участие рефлекторный, гуморальный, клеточный механизмы. Многочисленные нервные окончания в коже воспринимают разрежение и передают в центральную нервную систему. В ответ на эти раздражения возникают реакции сосудодвигательного, трофического и другого характера, передающиеся по </w:t>
      </w:r>
      <w:proofErr w:type="spellStart"/>
      <w:r w:rsidRPr="00800B5B">
        <w:rPr>
          <w:rFonts w:eastAsia="Times New Roman"/>
          <w:szCs w:val="28"/>
        </w:rPr>
        <w:t>эффекторным</w:t>
      </w:r>
      <w:proofErr w:type="spellEnd"/>
      <w:r w:rsidRPr="00800B5B">
        <w:rPr>
          <w:rFonts w:eastAsia="Times New Roman"/>
          <w:szCs w:val="28"/>
        </w:rPr>
        <w:t xml:space="preserve"> нервам и через синапсы соответствующим нервам и системам.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Этот </w:t>
      </w:r>
      <w:proofErr w:type="spellStart"/>
      <w:r w:rsidRPr="00800B5B">
        <w:rPr>
          <w:rFonts w:eastAsia="Times New Roman"/>
          <w:szCs w:val="28"/>
        </w:rPr>
        <w:t>нейрорефлекторный</w:t>
      </w:r>
      <w:proofErr w:type="spellEnd"/>
      <w:r w:rsidRPr="00800B5B">
        <w:rPr>
          <w:rFonts w:eastAsia="Times New Roman"/>
          <w:szCs w:val="28"/>
        </w:rPr>
        <w:t xml:space="preserve"> механизм действия физических факторов тесно переплетается с нейрогуморальным. Считают, что природные факторы, влияя на сложный рецепторный аппарат и через него на центральную нервную и эндокринную системы, вызывают нейрогуморальные сдвиги и оказывают </w:t>
      </w:r>
      <w:r w:rsidRPr="00800B5B">
        <w:rPr>
          <w:rFonts w:eastAsia="Times New Roman"/>
          <w:szCs w:val="28"/>
        </w:rPr>
        <w:lastRenderedPageBreak/>
        <w:t>влияние на трофику тканей, обменные биологические процессы, иммуногенез и др.</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результате этого меняется кровенаполнение сосудов кожи, внутренних органов, усиливается или уменьшается потоотделение, происходят различные изменения в системах, помогающих организму приспосабливаться к изменениям внешних условий, мобилизовать защитные силы.</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А.Д. </w:t>
      </w:r>
      <w:proofErr w:type="spellStart"/>
      <w:r w:rsidRPr="00800B5B">
        <w:rPr>
          <w:rFonts w:eastAsia="Times New Roman"/>
          <w:szCs w:val="28"/>
        </w:rPr>
        <w:t>Споним</w:t>
      </w:r>
      <w:proofErr w:type="spellEnd"/>
      <w:r w:rsidRPr="00800B5B">
        <w:rPr>
          <w:rFonts w:eastAsia="Times New Roman"/>
          <w:szCs w:val="28"/>
        </w:rPr>
        <w:t xml:space="preserve"> считает, что «нервные гормональные и тканевые механизмы вовлекаются в процесс адаптации в различной степени в разные периоды развития процесса». Он выделяет следующие стадии процесса: </w:t>
      </w:r>
    </w:p>
    <w:p w:rsidR="00ED3151" w:rsidRPr="00800B5B" w:rsidRDefault="00ED3151" w:rsidP="00ED3151">
      <w:pPr>
        <w:numPr>
          <w:ilvl w:val="0"/>
          <w:numId w:val="7"/>
        </w:numPr>
        <w:tabs>
          <w:tab w:val="clear" w:pos="1080"/>
          <w:tab w:val="num" w:pos="0"/>
        </w:tabs>
        <w:spacing w:after="0" w:line="360" w:lineRule="auto"/>
        <w:ind w:left="0" w:right="6" w:firstLine="567"/>
        <w:jc w:val="both"/>
        <w:rPr>
          <w:rFonts w:eastAsia="Times New Roman"/>
          <w:szCs w:val="28"/>
        </w:rPr>
      </w:pPr>
      <w:r w:rsidRPr="00800B5B">
        <w:rPr>
          <w:rFonts w:eastAsia="Times New Roman"/>
          <w:szCs w:val="28"/>
        </w:rPr>
        <w:t xml:space="preserve">Внезапно или впервые действующий </w:t>
      </w:r>
      <w:proofErr w:type="spellStart"/>
      <w:r w:rsidRPr="00800B5B">
        <w:rPr>
          <w:rFonts w:eastAsia="Times New Roman"/>
          <w:szCs w:val="28"/>
        </w:rPr>
        <w:t>холодовой</w:t>
      </w:r>
      <w:proofErr w:type="spellEnd"/>
      <w:r w:rsidRPr="00800B5B">
        <w:rPr>
          <w:rFonts w:eastAsia="Times New Roman"/>
          <w:szCs w:val="28"/>
        </w:rPr>
        <w:t xml:space="preserve"> раздражитель не вызывает заметных реакций терморегуляции – физической или химической. Это связано с проявлением внешнего торможения в результате ориентировочной реакции. Проявление внешнего торможения во многом зависит от типологических особенностей нервной системы.</w:t>
      </w:r>
    </w:p>
    <w:p w:rsidR="00ED3151" w:rsidRPr="00800B5B" w:rsidRDefault="00ED3151" w:rsidP="00ED3151">
      <w:pPr>
        <w:numPr>
          <w:ilvl w:val="0"/>
          <w:numId w:val="7"/>
        </w:numPr>
        <w:tabs>
          <w:tab w:val="clear" w:pos="1080"/>
          <w:tab w:val="num" w:pos="0"/>
        </w:tabs>
        <w:spacing w:after="0" w:line="360" w:lineRule="auto"/>
        <w:ind w:left="0" w:right="6" w:firstLine="567"/>
        <w:jc w:val="both"/>
        <w:rPr>
          <w:rFonts w:eastAsia="Times New Roman"/>
          <w:szCs w:val="28"/>
        </w:rPr>
      </w:pPr>
      <w:r w:rsidRPr="00800B5B">
        <w:rPr>
          <w:rFonts w:eastAsia="Times New Roman"/>
          <w:szCs w:val="28"/>
        </w:rPr>
        <w:t>Образование положительных условных рефлексов на охлаждение, благодаря которым при повторных охлаждениях возрастает теплопродукция, а патентный период реакции терморегуляции значительно сокращается.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Особенно большое значение имеют условные рефлексы на обстановку и время. Однако и в этот период сильные или необычные по силе </w:t>
      </w:r>
      <w:proofErr w:type="spellStart"/>
      <w:r w:rsidRPr="00800B5B">
        <w:rPr>
          <w:rFonts w:eastAsia="Times New Roman"/>
          <w:szCs w:val="28"/>
        </w:rPr>
        <w:t>холодовые</w:t>
      </w:r>
      <w:proofErr w:type="spellEnd"/>
      <w:r w:rsidRPr="00800B5B">
        <w:rPr>
          <w:rFonts w:eastAsia="Times New Roman"/>
          <w:szCs w:val="28"/>
        </w:rPr>
        <w:t xml:space="preserve"> раздражители могут вызвать торможение реакции терморегуляции, что зависит от типологических особенностей организма и стадии адаптации. Уже в эту стадию адаптации можно наблюдать повышение устойчивости температуры тела при охлаждении.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Вторая стадия имеет большое значение для человека. При умеренных степенях охлаждения у человека образуются прочные </w:t>
      </w:r>
      <w:proofErr w:type="spellStart"/>
      <w:r w:rsidRPr="00800B5B">
        <w:rPr>
          <w:rFonts w:eastAsia="Times New Roman"/>
          <w:szCs w:val="28"/>
        </w:rPr>
        <w:t>терморегуляционные</w:t>
      </w:r>
      <w:proofErr w:type="spellEnd"/>
      <w:r w:rsidRPr="00800B5B">
        <w:rPr>
          <w:rFonts w:eastAsia="Times New Roman"/>
          <w:szCs w:val="28"/>
        </w:rPr>
        <w:t xml:space="preserve"> условные рефлексы на обстановку и на время.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 основе закаливающего действия физических факторов лежат, безусловно, условно рефлекторные механизмы. Большое место отводится рефлекторному влиянию на кожу, слизистые оболочки, сердечно-сосудистую </w:t>
      </w:r>
      <w:r w:rsidRPr="00800B5B">
        <w:rPr>
          <w:rFonts w:eastAsia="Times New Roman"/>
          <w:szCs w:val="28"/>
        </w:rPr>
        <w:lastRenderedPageBreak/>
        <w:t xml:space="preserve">систему и др. Охлаждение даже части тела рефлекторно может вызвать терморегуляторные реакции во всем организме.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Если систематически применять физические факторы, то путем повторных регуляторных упражнений сложных механизмов теплорегуляции и других физиологических систем можно добиться образования стойких условных рефлексов, которые облегчают приспособляемость организма к неблагоприятным изменениям внешней среды.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Тренировка терморегуляторных механизмов при закаливании улучшает и другие процессы жизнедеятельности организма. Доказано, что:</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тренируется кора головного мозга и центральная нервная система, </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тонизируется вегетативный отдел нервной системы, </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улучшается функциональное состояние скелетной мускулатуры, </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совершенствуются функции дыхания, кровообращения, </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повышается активность </w:t>
      </w:r>
      <w:proofErr w:type="spellStart"/>
      <w:r w:rsidRPr="00800B5B">
        <w:rPr>
          <w:rFonts w:eastAsia="Times New Roman"/>
          <w:szCs w:val="28"/>
        </w:rPr>
        <w:t>ретикуроэндотепиальной</w:t>
      </w:r>
      <w:proofErr w:type="spellEnd"/>
      <w:r w:rsidRPr="00800B5B">
        <w:rPr>
          <w:rFonts w:eastAsia="Times New Roman"/>
          <w:szCs w:val="28"/>
        </w:rPr>
        <w:t xml:space="preserve"> системы, </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улучшается эмоциональное состояние, </w:t>
      </w:r>
    </w:p>
    <w:p w:rsidR="00ED3151" w:rsidRPr="00800B5B"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 xml:space="preserve">тренируются выделительные аппараты, </w:t>
      </w:r>
    </w:p>
    <w:p w:rsidR="00ED3151" w:rsidRDefault="00ED3151" w:rsidP="00ED3151">
      <w:pPr>
        <w:numPr>
          <w:ilvl w:val="0"/>
          <w:numId w:val="8"/>
        </w:numPr>
        <w:spacing w:after="0" w:line="360" w:lineRule="auto"/>
        <w:ind w:right="6" w:hanging="371"/>
        <w:jc w:val="both"/>
        <w:rPr>
          <w:rFonts w:eastAsia="Times New Roman"/>
          <w:szCs w:val="28"/>
        </w:rPr>
      </w:pPr>
      <w:r w:rsidRPr="00800B5B">
        <w:rPr>
          <w:rFonts w:eastAsia="Times New Roman"/>
          <w:szCs w:val="28"/>
        </w:rPr>
        <w:t>количество недоокисленных продуктов у закаленных меньше [</w:t>
      </w:r>
      <w:r w:rsidRPr="00800B5B">
        <w:rPr>
          <w:rFonts w:eastAsia="Times New Roman"/>
          <w:szCs w:val="28"/>
          <w:lang w:val="en-US"/>
        </w:rPr>
        <w:t>c</w:t>
      </w:r>
      <w:r w:rsidRPr="00800B5B">
        <w:rPr>
          <w:rFonts w:eastAsia="Times New Roman"/>
          <w:szCs w:val="28"/>
        </w:rPr>
        <w:t>56, 12].</w:t>
      </w:r>
      <w:bookmarkStart w:id="9" w:name="_Toc197512410"/>
    </w:p>
    <w:p w:rsidR="00ED3151" w:rsidRPr="00311D12" w:rsidRDefault="00ED3151" w:rsidP="00ED3151">
      <w:pPr>
        <w:tabs>
          <w:tab w:val="left" w:pos="1080"/>
        </w:tabs>
        <w:spacing w:after="0" w:line="360" w:lineRule="auto"/>
        <w:ind w:left="709" w:right="6"/>
        <w:jc w:val="both"/>
        <w:rPr>
          <w:rFonts w:eastAsia="Times New Roman"/>
          <w:szCs w:val="28"/>
        </w:rPr>
      </w:pPr>
      <w:r w:rsidRPr="00311D12">
        <w:rPr>
          <w:rFonts w:eastAsia="Times New Roman"/>
          <w:b/>
          <w:bCs/>
          <w:szCs w:val="28"/>
        </w:rPr>
        <w:t>1.4 Особенности закаливания детского организма</w:t>
      </w:r>
      <w:bookmarkEnd w:id="9"/>
    </w:p>
    <w:p w:rsidR="00ED3151" w:rsidRPr="00800B5B" w:rsidRDefault="00ED3151" w:rsidP="00ED3151">
      <w:pPr>
        <w:spacing w:after="0" w:line="360" w:lineRule="auto"/>
        <w:ind w:right="6"/>
        <w:jc w:val="both"/>
        <w:rPr>
          <w:rFonts w:eastAsia="Times New Roman"/>
          <w:szCs w:val="28"/>
        </w:rPr>
      </w:pPr>
      <w:r>
        <w:rPr>
          <w:rFonts w:eastAsia="Times New Roman"/>
          <w:szCs w:val="28"/>
        </w:rPr>
        <w:t xml:space="preserve">           </w:t>
      </w:r>
      <w:r w:rsidRPr="00800B5B">
        <w:rPr>
          <w:rFonts w:eastAsia="Times New Roman"/>
          <w:szCs w:val="28"/>
        </w:rPr>
        <w:t xml:space="preserve">У детей раннего возраста в связи с незаконченностью развития центральной нервной системы реактивность организма на изменение внешней среды имеет ряд особенностей.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Нервная система</w:t>
      </w:r>
      <w:r w:rsidRPr="00800B5B">
        <w:rPr>
          <w:rFonts w:eastAsia="Times New Roman"/>
          <w:szCs w:val="28"/>
        </w:rPr>
        <w:t xml:space="preserve"> отличается легкой возбудимостью, более чувствительна к эндогенным и экзогенным раздражениям, характеризуется склонностью к иррадиации. Тормозящие «приборы» мозга слабо функционируют, вследствие этого процессы внутреннего торможения, тормозные условные рефлексы вырабатываются медленнее и менее устойчивы. Отмечается большая пластичность нервной системы. Это </w:t>
      </w:r>
      <w:r w:rsidRPr="00800B5B">
        <w:rPr>
          <w:rFonts w:eastAsia="Times New Roman"/>
          <w:szCs w:val="28"/>
        </w:rPr>
        <w:lastRenderedPageBreak/>
        <w:t xml:space="preserve">помогает быстро приспособиться. Большую роль в этом играет более легкое образование у детей условных связей.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Кожные покровы</w:t>
      </w:r>
      <w:r w:rsidRPr="00800B5B">
        <w:rPr>
          <w:rFonts w:eastAsia="Times New Roman"/>
          <w:szCs w:val="28"/>
        </w:rPr>
        <w:t xml:space="preserve"> у детей отличаются нежным строением и богатством клеточных элементов, роговой слой кожи тоньше. Усиленное развитие клеток зародышевого слоя эпидермиса и слабая связь его с собственной кожей в области стекловидной пластинки создает повышенную склонность к отслойке эпидермиса и образованию пузырей. Кожа отличается слабым развитием мышечных волокон, поэтому до 1,5 лет у них при охлаждении не появляется «гусиная кожа». Площадь кожного покрова по отношению к весу тела больше, чему взрослого. Кожный покров снабжен большим количеством разнообразных рецепторов. Кожа лучше снабжается кровью.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Капиллярная циркуляция</w:t>
      </w:r>
      <w:r w:rsidRPr="00800B5B">
        <w:rPr>
          <w:rFonts w:eastAsia="Times New Roman"/>
          <w:szCs w:val="28"/>
        </w:rPr>
        <w:t xml:space="preserve"> отличается быстротой. Сосудистые стенки отличаются значительной растяжимостью и повышенной проницаемостью. Незаконченность развития ЦНС сказывается на работе сосудодвигательных нервных механизмов, регулирующих расширение и сужение сосудов кожи. Кожное дыхание значительно интенсивнее и имеет большое значение в газообмене. Особенность детской кожи обуславливает лучшую ее проницаемость для физических факторов. УФЛ могут способствовать возникновению гиперемии и воспалительных процессов, поэтому необходима дозировка [</w:t>
      </w:r>
      <w:r w:rsidRPr="00800B5B">
        <w:rPr>
          <w:rFonts w:eastAsia="Times New Roman"/>
          <w:szCs w:val="28"/>
          <w:lang w:val="en-US"/>
        </w:rPr>
        <w:t>c</w:t>
      </w:r>
      <w:r w:rsidRPr="00800B5B">
        <w:rPr>
          <w:rFonts w:eastAsia="Times New Roman"/>
          <w:szCs w:val="28"/>
        </w:rPr>
        <w:t>32,24].</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 xml:space="preserve">Мышечная система. </w:t>
      </w:r>
      <w:r w:rsidRPr="00800B5B">
        <w:rPr>
          <w:rFonts w:eastAsia="Times New Roman"/>
          <w:szCs w:val="28"/>
        </w:rPr>
        <w:t>Волокна более тонкие, сокращения вялы и слабы. По химическому составу отличается меньшим содержанием органических веществ, больше воды. Последовательность развития мышц: шеи, туловища, конечностей. У детей быстрая утомляемость мышц.</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 xml:space="preserve">Костная система </w:t>
      </w:r>
      <w:r w:rsidRPr="00800B5B">
        <w:rPr>
          <w:rFonts w:eastAsia="Times New Roman"/>
          <w:szCs w:val="28"/>
        </w:rPr>
        <w:t xml:space="preserve">у детей более богата хрящевой тканью. Поэтому кости ребенка мягкие, гибкие, не обладают достаточной прочностью. Легко поддаются искривлению и приобретают неправильную форму под влиянием неблагоприятных внешних факторов (физические упражнения, не соответствующие функциональным и возрастным возможностям детей, не соответствующая росту ребенка одежда и обувь, мебель и т.д.). В костной </w:t>
      </w:r>
      <w:r w:rsidRPr="00800B5B">
        <w:rPr>
          <w:rFonts w:eastAsia="Times New Roman"/>
          <w:szCs w:val="28"/>
        </w:rPr>
        <w:lastRenderedPageBreak/>
        <w:t>ткани содержится меньше плотных веществ и больше воды, меньше минеральных солей и больше органических веществ. К 12 годам трубчатые кости по своему строению сходны с костями взрослого [</w:t>
      </w:r>
      <w:r w:rsidRPr="00800B5B">
        <w:rPr>
          <w:rFonts w:eastAsia="Times New Roman"/>
          <w:szCs w:val="28"/>
          <w:lang w:val="en-US"/>
        </w:rPr>
        <w:t>c</w:t>
      </w:r>
      <w:r w:rsidRPr="00800B5B">
        <w:rPr>
          <w:rFonts w:eastAsia="Times New Roman"/>
          <w:szCs w:val="28"/>
        </w:rPr>
        <w:t>17,29].</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 xml:space="preserve">Органы дыхания. </w:t>
      </w:r>
      <w:r w:rsidRPr="00800B5B">
        <w:rPr>
          <w:rFonts w:eastAsia="Times New Roman"/>
          <w:szCs w:val="28"/>
        </w:rPr>
        <w:t>Дыхательные пути недостаточно развиты, мышцы слабы, грудная клетка по форме отличается от взрослого. Ребра у грудничка имеют малый изгиб и занимают почти горизонтальное положение. Жизненная емкость легких невелика. Дыхание поверхностное. Ритм дыхания неустойчив. Дыхание легко учащается под влиянием даже незначительных причин. У грудных детей диафрагмальный тип дыхания, а затем – смешанный, к 5-7 годам – грудной. Частота дыхания с возрастом уменьшается: к концу первого года жизни она равна 30-35 в минуту, к концу третьего – 25-30, а в 4-7 лет – 22-26. С возрастом нарастает глубина дыхания и легочная вентиляция в 2-2,5 раза, потребление кислорода – почти в 2 раза. Эти данные свидетельствуют о том, что функциональные возможности детей велики и вполне обеспечивают потребности роста и развития [</w:t>
      </w:r>
      <w:r w:rsidRPr="00800B5B">
        <w:rPr>
          <w:rFonts w:eastAsia="Times New Roman"/>
          <w:szCs w:val="28"/>
          <w:lang w:val="en-US"/>
        </w:rPr>
        <w:t>c</w:t>
      </w:r>
      <w:r w:rsidRPr="00800B5B">
        <w:rPr>
          <w:rFonts w:eastAsia="Times New Roman"/>
          <w:szCs w:val="28"/>
        </w:rPr>
        <w:t>32,11].</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 xml:space="preserve">Сердечно-сосудистая система. </w:t>
      </w:r>
      <w:r w:rsidRPr="00800B5B">
        <w:rPr>
          <w:rFonts w:eastAsia="Times New Roman"/>
          <w:szCs w:val="28"/>
        </w:rPr>
        <w:t xml:space="preserve">У новорожденных сердце висит 24 г. К 8 месяцам вес удваивается, к 2-3 годам – утраивается, к 5 годам – увеличивается в 4 раза. Возбудимость сердечной мышцы выше, поэтому часты сердцебиения. Время полного кругооборота крови короче: у неврожденных – 12 с, в 3-х летних- 15 с, у 14-ти летних – 8 с, у взрослого – 22 с.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Артерии относительно шире. Просвет равен просвету вен. Капилляры имеют относительно более широкий просвет, поэтому АД ниже. Количество крови больше. Кровеносные сосуды не достигли необходимой </w:t>
      </w:r>
      <w:proofErr w:type="spellStart"/>
      <w:r w:rsidRPr="00800B5B">
        <w:rPr>
          <w:rFonts w:eastAsia="Times New Roman"/>
          <w:szCs w:val="28"/>
        </w:rPr>
        <w:t>терморегуляционной</w:t>
      </w:r>
      <w:proofErr w:type="spellEnd"/>
      <w:r w:rsidRPr="00800B5B">
        <w:rPr>
          <w:rFonts w:eastAsia="Times New Roman"/>
          <w:szCs w:val="28"/>
        </w:rPr>
        <w:t xml:space="preserve"> способности, неэкономно отдают тепло во внешнюю среду. Поэтому дети теряют тепла больше, чем взрослые, при меньшей способности восстанавливать его.</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 xml:space="preserve">Особенность теплорегуляции. </w:t>
      </w:r>
      <w:r w:rsidRPr="00800B5B">
        <w:rPr>
          <w:rFonts w:eastAsia="Times New Roman"/>
          <w:szCs w:val="28"/>
        </w:rPr>
        <w:t xml:space="preserve">У детей поддержание </w:t>
      </w:r>
      <w:proofErr w:type="spellStart"/>
      <w:r w:rsidRPr="00800B5B">
        <w:rPr>
          <w:rFonts w:eastAsia="Times New Roman"/>
          <w:szCs w:val="28"/>
        </w:rPr>
        <w:t>гомойотермии</w:t>
      </w:r>
      <w:proofErr w:type="spellEnd"/>
      <w:r w:rsidRPr="00800B5B">
        <w:rPr>
          <w:rFonts w:eastAsia="Times New Roman"/>
          <w:szCs w:val="28"/>
        </w:rPr>
        <w:t xml:space="preserve"> возможно лишь в узкой зоне внешних температур. Неустойчивости способствует большая поверхность тепла при недостаточном развитии </w:t>
      </w:r>
      <w:r w:rsidRPr="00800B5B">
        <w:rPr>
          <w:rFonts w:eastAsia="Times New Roman"/>
          <w:szCs w:val="28"/>
        </w:rPr>
        <w:lastRenderedPageBreak/>
        <w:t xml:space="preserve">жировой прослойки и малых теплоизолирующих свойствах периферических тканей.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Новорожденные дети отвечают на местное </w:t>
      </w:r>
      <w:proofErr w:type="spellStart"/>
      <w:r w:rsidRPr="00800B5B">
        <w:rPr>
          <w:rFonts w:eastAsia="Times New Roman"/>
          <w:szCs w:val="28"/>
        </w:rPr>
        <w:t>холодовое</w:t>
      </w:r>
      <w:proofErr w:type="spellEnd"/>
      <w:r w:rsidRPr="00800B5B">
        <w:rPr>
          <w:rFonts w:eastAsia="Times New Roman"/>
          <w:szCs w:val="28"/>
        </w:rPr>
        <w:t xml:space="preserve"> раздражение однотипной двухфазной сосудистой реакцией: 1 фаза – значительная </w:t>
      </w:r>
      <w:proofErr w:type="spellStart"/>
      <w:r w:rsidRPr="00800B5B">
        <w:rPr>
          <w:rFonts w:eastAsia="Times New Roman"/>
          <w:szCs w:val="28"/>
        </w:rPr>
        <w:t>вазоконструкция</w:t>
      </w:r>
      <w:proofErr w:type="spellEnd"/>
      <w:r w:rsidRPr="00800B5B">
        <w:rPr>
          <w:rFonts w:eastAsia="Times New Roman"/>
          <w:szCs w:val="28"/>
        </w:rPr>
        <w:t xml:space="preserve">; 2 фаза – небольшая </w:t>
      </w:r>
      <w:proofErr w:type="spellStart"/>
      <w:r w:rsidRPr="00800B5B">
        <w:rPr>
          <w:rFonts w:eastAsia="Times New Roman"/>
          <w:szCs w:val="28"/>
        </w:rPr>
        <w:t>вазодипитация</w:t>
      </w:r>
      <w:proofErr w:type="spellEnd"/>
      <w:r w:rsidRPr="00800B5B">
        <w:rPr>
          <w:rFonts w:eastAsia="Times New Roman"/>
          <w:szCs w:val="28"/>
        </w:rPr>
        <w:t xml:space="preserve">.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Уже в первые дни жизни ребенка функционируют оба механизма теплорегуляции: химический и физический. Но потоотделение начинается только </w:t>
      </w:r>
      <w:proofErr w:type="gramStart"/>
      <w:r w:rsidRPr="00800B5B">
        <w:rPr>
          <w:rFonts w:eastAsia="Times New Roman"/>
          <w:szCs w:val="28"/>
        </w:rPr>
        <w:t>ко второму-третьему месяцам</w:t>
      </w:r>
      <w:proofErr w:type="gramEnd"/>
      <w:r w:rsidRPr="00800B5B">
        <w:rPr>
          <w:rFonts w:eastAsia="Times New Roman"/>
          <w:szCs w:val="28"/>
        </w:rPr>
        <w:t xml:space="preserve">. Теплорегуляция отличается функциональной неполнотой. Это связано с незрелостью центральной и периферических звеньев теплорегуляции. В первые недели жизни ребенок отличается </w:t>
      </w:r>
      <w:proofErr w:type="spellStart"/>
      <w:r w:rsidRPr="00800B5B">
        <w:rPr>
          <w:rFonts w:eastAsia="Times New Roman"/>
          <w:szCs w:val="28"/>
        </w:rPr>
        <w:t>термостабильностью</w:t>
      </w:r>
      <w:proofErr w:type="spellEnd"/>
      <w:r w:rsidRPr="00800B5B">
        <w:rPr>
          <w:rFonts w:eastAsia="Times New Roman"/>
          <w:szCs w:val="28"/>
        </w:rPr>
        <w:t>. Регуляция температуры тела осуществляется главным образом химическим путем.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У детей раннего возраста еще недостаточно развиты механизмы, регулирующие работы теплорегулирующего аппарата. Недостаточность развития теплорегуляции объясняется следующими моментами: малым весом и относительно большой поверхностью кожных покровов, вследствие чего имеется несоответствие между теплопродукцией и теплоотдачей. Чем меньше ребенок, тем теплоотдача значительнее: велика поверхность кожи относительно массы тела. Кожа тоньше и нежнее, просвет кожных капилляров шире. К коже притекает больше крови, следовательно, больше тепла.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Ранний возраст отличает повышенная лабильность процессов, регулирующих обмен веществ, в особенности водный. Это сказывается в значительных колебаниях уровня различных веществ в крови, задержке и отдаче воды тканям, в легкости нарушения кислотно-щелочного равновесия, относительной недостаточности </w:t>
      </w:r>
      <w:proofErr w:type="spellStart"/>
      <w:r w:rsidRPr="00800B5B">
        <w:rPr>
          <w:rFonts w:eastAsia="Times New Roman"/>
          <w:szCs w:val="28"/>
        </w:rPr>
        <w:t>ферментативно</w:t>
      </w:r>
      <w:proofErr w:type="spellEnd"/>
      <w:r w:rsidRPr="00800B5B">
        <w:rPr>
          <w:rFonts w:eastAsia="Times New Roman"/>
          <w:szCs w:val="28"/>
        </w:rPr>
        <w:t xml:space="preserve">-окислительных и других процессов, недоразвитием тепловых центров и периферического аппарат теплорегуляции, то есть кожи.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Аппарат теплорегуляции совершенствуется быстро: к 6 месяцам – 1 году. </w:t>
      </w:r>
      <w:proofErr w:type="spellStart"/>
      <w:r w:rsidRPr="00800B5B">
        <w:rPr>
          <w:rFonts w:eastAsia="Times New Roman"/>
          <w:szCs w:val="28"/>
        </w:rPr>
        <w:t>Термостабильность</w:t>
      </w:r>
      <w:proofErr w:type="spellEnd"/>
      <w:r w:rsidRPr="00800B5B">
        <w:rPr>
          <w:rFonts w:eastAsia="Times New Roman"/>
          <w:szCs w:val="28"/>
        </w:rPr>
        <w:t xml:space="preserve"> сохраняется до 2-3 лет.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lastRenderedPageBreak/>
        <w:t xml:space="preserve">У детей даже школьного возраста сохраняется наклонность к неустойчивости температуры тела, что обусловлено недостаточным развитием нейроэндокринного аппарата.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Следовательно, закаливание детей имеет большое значение для совершенствования </w:t>
      </w:r>
      <w:proofErr w:type="spellStart"/>
      <w:r w:rsidRPr="00800B5B">
        <w:rPr>
          <w:rFonts w:eastAsia="Times New Roman"/>
          <w:szCs w:val="28"/>
        </w:rPr>
        <w:t>терморегуляционного</w:t>
      </w:r>
      <w:proofErr w:type="spellEnd"/>
      <w:r w:rsidRPr="00800B5B">
        <w:rPr>
          <w:rFonts w:eastAsia="Times New Roman"/>
          <w:szCs w:val="28"/>
        </w:rPr>
        <w:t xml:space="preserve"> аппарата.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Эффективность закаливающего действия у детей зависит от типа высшей нервной деятельности.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У детей сильного уравновешенного типа условно-рефлекторная реакция на холод возникла раньше и была более стойкой. У детей со слабым типом отмечались резкие колебания кожной температуры в течение длительного времени, что свидетельствует о замедленной адаптации. В конечном итоге у всех отмечалось повышение сопротивляемости.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Важно влияние физических факторов на иммунобиологические свойства детского организма. Повышающаяся активность ретикуло-эндотелиальной системы способствует правильному обмену веществ. Закаливание сопровождается повышением гемоглобина и нормализацией других показателей крови.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Организм ребенка быстро перегревается или быстро переохлаждается. Повышенная проницаемость всех физиологических барьеров ведет к тому, что даже на относительно слабые раздражения организм отвечает глубокими изменениями. При интенсивном увеличении размеров тела, быстром развитии всех систем и органов детям требуется энергетических затрат на единицу массы тела больше, чем взрослому. Неумеренное закаливание холодом тоже требует немалых затрат энергии, что может нанести ущерб развивающемуся организму. Детям достаточно мягких и безопасных процедур [</w:t>
      </w:r>
      <w:r w:rsidRPr="00800B5B">
        <w:rPr>
          <w:rFonts w:eastAsia="Times New Roman"/>
          <w:szCs w:val="28"/>
          <w:lang w:val="en-US"/>
        </w:rPr>
        <w:t>c</w:t>
      </w:r>
      <w:r w:rsidRPr="00800B5B">
        <w:rPr>
          <w:rFonts w:eastAsia="Times New Roman"/>
          <w:szCs w:val="28"/>
        </w:rPr>
        <w:t xml:space="preserve"> 45,12].</w:t>
      </w:r>
    </w:p>
    <w:p w:rsidR="00ED3151" w:rsidRPr="00800B5B" w:rsidRDefault="00ED3151" w:rsidP="00ED3151">
      <w:pPr>
        <w:keepNext/>
        <w:spacing w:after="0" w:line="360" w:lineRule="auto"/>
        <w:ind w:right="6"/>
        <w:outlineLvl w:val="1"/>
        <w:rPr>
          <w:rFonts w:eastAsia="Times New Roman"/>
          <w:b/>
          <w:bCs/>
          <w:szCs w:val="28"/>
        </w:rPr>
      </w:pPr>
      <w:bookmarkStart w:id="10" w:name="_Toc197512411"/>
      <w:r>
        <w:rPr>
          <w:rFonts w:eastAsia="Times New Roman"/>
          <w:b/>
          <w:bCs/>
          <w:szCs w:val="28"/>
        </w:rPr>
        <w:t xml:space="preserve">           </w:t>
      </w:r>
      <w:r w:rsidRPr="00800B5B">
        <w:rPr>
          <w:rFonts w:eastAsia="Times New Roman"/>
          <w:b/>
          <w:bCs/>
          <w:szCs w:val="28"/>
        </w:rPr>
        <w:t>1.5 Принципы закаливания</w:t>
      </w:r>
      <w:bookmarkEnd w:id="10"/>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Чтобы получить положительные результаты от применения закаливающих процедур, необходимо соблюдать основные принципы:</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Постепенность</w:t>
      </w:r>
      <w:r w:rsidRPr="00800B5B">
        <w:rPr>
          <w:rFonts w:eastAsia="Times New Roman"/>
          <w:szCs w:val="28"/>
        </w:rPr>
        <w:t xml:space="preserve"> увеличения дозировки раздражителя. Постепенность заключается, прежде всего в том, что первые закаливающие процедуры </w:t>
      </w:r>
      <w:r w:rsidRPr="00800B5B">
        <w:rPr>
          <w:rFonts w:eastAsia="Times New Roman"/>
          <w:szCs w:val="28"/>
        </w:rPr>
        <w:lastRenderedPageBreak/>
        <w:t>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в летнее время года, когда температура воздуха выше, чем в другие сезоны, и колебания ее не бывают резкими [</w:t>
      </w:r>
      <w:r w:rsidRPr="00800B5B">
        <w:rPr>
          <w:rFonts w:eastAsia="Times New Roman"/>
          <w:szCs w:val="28"/>
          <w:lang w:val="en-US"/>
        </w:rPr>
        <w:t>c</w:t>
      </w:r>
      <w:r w:rsidRPr="00800B5B">
        <w:rPr>
          <w:rFonts w:eastAsia="Times New Roman"/>
          <w:szCs w:val="28"/>
        </w:rPr>
        <w:t>13,20].</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Последовательность</w:t>
      </w:r>
      <w:r w:rsidRPr="00800B5B">
        <w:rPr>
          <w:rFonts w:eastAsia="Times New Roman"/>
          <w:szCs w:val="28"/>
        </w:rPr>
        <w:t xml:space="preserve"> применения закаливающих процедур. 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 а к купанию в открытых водоемах – раньше, чем с ними проведены обливания [</w:t>
      </w:r>
      <w:r w:rsidRPr="00800B5B">
        <w:rPr>
          <w:rFonts w:eastAsia="Times New Roman"/>
          <w:szCs w:val="28"/>
          <w:lang w:val="en-US"/>
        </w:rPr>
        <w:t>c</w:t>
      </w:r>
      <w:r w:rsidRPr="00800B5B">
        <w:rPr>
          <w:rFonts w:eastAsia="Times New Roman"/>
          <w:szCs w:val="28"/>
        </w:rPr>
        <w:t xml:space="preserve"> 47,1].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Систематичность</w:t>
      </w:r>
      <w:r w:rsidRPr="00800B5B">
        <w:rPr>
          <w:rFonts w:eastAsia="Times New Roman"/>
          <w:szCs w:val="28"/>
        </w:rPr>
        <w:t xml:space="preserve"> начатых процедур. 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вырабатываются в организме в процессе закаливания, и тем самым чувствительности его к внешнему раздражителю снова повышается.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Комплексность</w:t>
      </w:r>
      <w:r w:rsidRPr="00800B5B">
        <w:rPr>
          <w:rFonts w:eastAsia="Times New Roman"/>
          <w:szCs w:val="28"/>
        </w:rPr>
        <w:t xml:space="preserve">. Специальные закаливающие процедуры не дают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утренняя гимнастика, регулярное проветривание помещений и т.д.), </w:t>
      </w:r>
      <w:proofErr w:type="gramStart"/>
      <w:r w:rsidRPr="00800B5B">
        <w:rPr>
          <w:rFonts w:eastAsia="Times New Roman"/>
          <w:szCs w:val="28"/>
        </w:rPr>
        <w:t>и</w:t>
      </w:r>
      <w:proofErr w:type="gramEnd"/>
      <w:r w:rsidRPr="00800B5B">
        <w:rPr>
          <w:rFonts w:eastAsia="Times New Roman"/>
          <w:szCs w:val="28"/>
        </w:rPr>
        <w:t xml:space="preserve"> если они не проводятся комплексно. Так, воздушные ванны желательно сочетать с подвижными играми, физическими упражнениями. Эти виды деятельности сопровождаются активными движениями, вызывающими потребность в глубоком дыхании, при котором площадь слизистых оболочек дыхательных путей, соприкасающаяся с воздухом, увеличивается. Кроме того, при движениях усиливается теплообразование, предупреждающее в прохладную погоду организм от переохлаждения. После того, как ребенок привыкнет к воздушным ваннам, хорошо их объединить с солнечными и водными процедурами, а в летнее время – с купанием.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lastRenderedPageBreak/>
        <w:t>Учет индивидуальных особенностей</w:t>
      </w:r>
      <w:r w:rsidRPr="00800B5B">
        <w:rPr>
          <w:rFonts w:eastAsia="Times New Roman"/>
          <w:szCs w:val="28"/>
        </w:rPr>
        <w:t xml:space="preserve"> ребенка. 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воспитатель составляет характеристику ребенка. При проведении закаливающих мероприятий в детских учреждениях всех детей по состоянию их здоровья делят на 3 группы [</w:t>
      </w:r>
      <w:r w:rsidRPr="00800B5B">
        <w:rPr>
          <w:rFonts w:eastAsia="Times New Roman"/>
          <w:szCs w:val="28"/>
          <w:lang w:val="en-US"/>
        </w:rPr>
        <w:t>c</w:t>
      </w:r>
      <w:r w:rsidRPr="00800B5B">
        <w:rPr>
          <w:rFonts w:eastAsia="Times New Roman"/>
          <w:szCs w:val="28"/>
        </w:rPr>
        <w:t>67,30]:</w:t>
      </w:r>
    </w:p>
    <w:p w:rsidR="00ED3151" w:rsidRPr="00800B5B" w:rsidRDefault="00ED3151" w:rsidP="00ED3151">
      <w:pPr>
        <w:tabs>
          <w:tab w:val="left" w:pos="0"/>
        </w:tabs>
        <w:spacing w:after="0" w:line="360" w:lineRule="auto"/>
        <w:ind w:right="6" w:firstLine="709"/>
        <w:jc w:val="both"/>
        <w:rPr>
          <w:rFonts w:eastAsia="Times New Roman"/>
          <w:szCs w:val="28"/>
        </w:rPr>
      </w:pPr>
      <w:r w:rsidRPr="00800B5B">
        <w:rPr>
          <w:rFonts w:eastAsia="Times New Roman"/>
          <w:szCs w:val="28"/>
          <w:lang w:val="en-US"/>
        </w:rPr>
        <w:t>I</w:t>
      </w:r>
      <w:r w:rsidRPr="00800B5B">
        <w:rPr>
          <w:rFonts w:eastAsia="Times New Roman"/>
          <w:szCs w:val="28"/>
        </w:rPr>
        <w:t xml:space="preserve"> группа – практически здоровые дети, с которыми можно проводить полный комплекс закаливающих процедур.</w:t>
      </w:r>
    </w:p>
    <w:p w:rsidR="00ED3151" w:rsidRPr="00800B5B" w:rsidRDefault="00ED3151" w:rsidP="00ED3151">
      <w:pPr>
        <w:tabs>
          <w:tab w:val="left" w:pos="0"/>
        </w:tabs>
        <w:spacing w:after="0" w:line="360" w:lineRule="auto"/>
        <w:ind w:right="6" w:firstLine="709"/>
        <w:jc w:val="both"/>
        <w:rPr>
          <w:rFonts w:eastAsia="Times New Roman"/>
          <w:szCs w:val="28"/>
        </w:rPr>
      </w:pPr>
      <w:r w:rsidRPr="00800B5B">
        <w:rPr>
          <w:rFonts w:eastAsia="Times New Roman"/>
          <w:szCs w:val="28"/>
          <w:lang w:val="en-US"/>
        </w:rPr>
        <w:t>II</w:t>
      </w:r>
      <w:r w:rsidRPr="00800B5B">
        <w:rPr>
          <w:rFonts w:eastAsia="Times New Roman"/>
          <w:szCs w:val="28"/>
        </w:rPr>
        <w:t xml:space="preserve"> группа – дети, с которыми закаливающие процедуры проводятся ограниченно. К ним относятся дети, предрасположенные к частым катарам верхних дыхательных путей, ангинам и другим простудным заболеваниям.</w:t>
      </w:r>
    </w:p>
    <w:p w:rsidR="00ED3151" w:rsidRPr="00800B5B" w:rsidRDefault="00ED3151" w:rsidP="00ED3151">
      <w:pPr>
        <w:tabs>
          <w:tab w:val="left" w:pos="0"/>
        </w:tabs>
        <w:spacing w:after="0" w:line="360" w:lineRule="auto"/>
        <w:ind w:right="6" w:firstLine="709"/>
        <w:jc w:val="both"/>
        <w:rPr>
          <w:rFonts w:eastAsia="Times New Roman"/>
          <w:szCs w:val="28"/>
        </w:rPr>
      </w:pPr>
      <w:r w:rsidRPr="00800B5B">
        <w:rPr>
          <w:rFonts w:eastAsia="Times New Roman"/>
          <w:szCs w:val="28"/>
          <w:lang w:val="en-US"/>
        </w:rPr>
        <w:t>III</w:t>
      </w:r>
      <w:r w:rsidRPr="00800B5B">
        <w:rPr>
          <w:rFonts w:eastAsia="Times New Roman"/>
          <w:szCs w:val="28"/>
        </w:rPr>
        <w:t xml:space="preserve"> группа – дети, которым в условиях массового проведения закаливающие мероприятия противопоказаны (имеющие острые или хронические воспалительные процессы – отиты, пиелиты и пиелонефриты и т.д., с пороком сердца, страдающие желудочно-кишечными заболеваниями) [</w:t>
      </w:r>
      <w:r w:rsidRPr="00800B5B">
        <w:rPr>
          <w:rFonts w:eastAsia="Times New Roman"/>
          <w:szCs w:val="28"/>
          <w:lang w:val="en-US"/>
        </w:rPr>
        <w:t>c</w:t>
      </w:r>
      <w:r w:rsidRPr="00800B5B">
        <w:rPr>
          <w:rFonts w:eastAsia="Times New Roman"/>
          <w:szCs w:val="28"/>
        </w:rPr>
        <w:t>15</w:t>
      </w:r>
      <w:proofErr w:type="gramStart"/>
      <w:r w:rsidRPr="00800B5B">
        <w:rPr>
          <w:rFonts w:eastAsia="Times New Roman"/>
          <w:szCs w:val="28"/>
        </w:rPr>
        <w:t>,31</w:t>
      </w:r>
      <w:proofErr w:type="gramEnd"/>
      <w:r w:rsidRPr="00800B5B">
        <w:rPr>
          <w:rFonts w:eastAsia="Times New Roman"/>
          <w:szCs w:val="28"/>
        </w:rPr>
        <w:t>].</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i/>
          <w:iCs/>
          <w:szCs w:val="28"/>
        </w:rPr>
        <w:t>Активное и положительное отношение детей</w:t>
      </w:r>
      <w:r w:rsidRPr="00800B5B">
        <w:rPr>
          <w:rFonts w:eastAsia="Times New Roman"/>
          <w:szCs w:val="28"/>
        </w:rPr>
        <w:t xml:space="preserve"> к закаливающим процедурам. 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не организм. Важно так продумать и организовать проведение процедур, чтобы они вызывали у детей положительные эмоции [</w:t>
      </w:r>
      <w:r w:rsidRPr="00800B5B">
        <w:rPr>
          <w:rFonts w:eastAsia="Times New Roman"/>
          <w:szCs w:val="28"/>
          <w:lang w:val="en-US"/>
        </w:rPr>
        <w:t>c</w:t>
      </w:r>
      <w:r w:rsidRPr="00800B5B">
        <w:rPr>
          <w:rFonts w:eastAsia="Times New Roman"/>
          <w:szCs w:val="28"/>
        </w:rPr>
        <w:t>89,17].</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Закаливание является одним из общепринятых традиционных методов неспецифической профилактики ОРВИ. В основном – это воздушные и водные процедуры с постепенным понижением температуры. В реальной практике дошкольного учреждения трудно охватить процедурами одновременно детей всех групп, обеспечив при необходимости индивидуальные дозировки. Однако, в целом, традиционные подходы к </w:t>
      </w:r>
      <w:r w:rsidRPr="00800B5B">
        <w:rPr>
          <w:rFonts w:eastAsia="Times New Roman"/>
          <w:szCs w:val="28"/>
        </w:rPr>
        <w:lastRenderedPageBreak/>
        <w:t>закаливающим мероприятиям в среде пониженной температуры при правильной их организации могут дать определенный закаливающий эффект.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Более эффективными воздействиями обладают нетрадиционные методы закаливания, к которым относятся контрастные методики в пульсирующем режиме [</w:t>
      </w:r>
      <w:r w:rsidRPr="00800B5B">
        <w:rPr>
          <w:rFonts w:eastAsia="Times New Roman"/>
          <w:szCs w:val="28"/>
          <w:lang w:val="en-US"/>
        </w:rPr>
        <w:t>c</w:t>
      </w:r>
      <w:r w:rsidRPr="00800B5B">
        <w:rPr>
          <w:rFonts w:eastAsia="Times New Roman"/>
          <w:szCs w:val="28"/>
        </w:rPr>
        <w:t>67,32].</w:t>
      </w:r>
    </w:p>
    <w:p w:rsidR="00ED3151" w:rsidRPr="00800B5B" w:rsidRDefault="00ED3151" w:rsidP="00ED3151">
      <w:pPr>
        <w:keepNext/>
        <w:spacing w:after="0" w:line="360" w:lineRule="auto"/>
        <w:ind w:right="6"/>
        <w:outlineLvl w:val="1"/>
        <w:rPr>
          <w:rFonts w:eastAsia="Times New Roman"/>
          <w:b/>
          <w:bCs/>
          <w:szCs w:val="28"/>
        </w:rPr>
      </w:pPr>
      <w:bookmarkStart w:id="11" w:name="_Toc197512412"/>
      <w:r>
        <w:rPr>
          <w:rFonts w:eastAsia="Times New Roman"/>
          <w:b/>
          <w:bCs/>
          <w:szCs w:val="28"/>
        </w:rPr>
        <w:t xml:space="preserve">          </w:t>
      </w:r>
      <w:r w:rsidRPr="00800B5B">
        <w:rPr>
          <w:rFonts w:eastAsia="Times New Roman"/>
          <w:b/>
          <w:bCs/>
          <w:szCs w:val="28"/>
        </w:rPr>
        <w:t>Глава 2. Методы и виды закаливания</w:t>
      </w:r>
    </w:p>
    <w:p w:rsidR="00ED3151" w:rsidRPr="00800B5B" w:rsidRDefault="00ED3151" w:rsidP="00ED3151">
      <w:pPr>
        <w:keepNext/>
        <w:spacing w:after="0" w:line="360" w:lineRule="auto"/>
        <w:ind w:right="6"/>
        <w:outlineLvl w:val="1"/>
        <w:rPr>
          <w:rFonts w:eastAsia="Times New Roman"/>
          <w:b/>
          <w:bCs/>
          <w:szCs w:val="28"/>
        </w:rPr>
      </w:pPr>
      <w:r>
        <w:rPr>
          <w:rFonts w:eastAsia="Times New Roman"/>
          <w:b/>
          <w:bCs/>
          <w:szCs w:val="28"/>
        </w:rPr>
        <w:t xml:space="preserve">          </w:t>
      </w:r>
      <w:r w:rsidRPr="00800B5B">
        <w:rPr>
          <w:rFonts w:eastAsia="Times New Roman"/>
          <w:b/>
          <w:bCs/>
          <w:szCs w:val="28"/>
        </w:rPr>
        <w:t>2.1 Нетрадиционные методы закаливания</w:t>
      </w:r>
      <w:bookmarkEnd w:id="11"/>
    </w:p>
    <w:p w:rsidR="00ED3151" w:rsidRPr="0077300D" w:rsidRDefault="00ED3151" w:rsidP="00ED3151">
      <w:pPr>
        <w:keepNext/>
        <w:spacing w:after="0" w:line="360" w:lineRule="auto"/>
        <w:ind w:right="6"/>
        <w:jc w:val="center"/>
        <w:outlineLvl w:val="2"/>
        <w:rPr>
          <w:rFonts w:eastAsia="Times New Roman"/>
          <w:bCs/>
          <w:i/>
          <w:szCs w:val="28"/>
        </w:rPr>
      </w:pPr>
      <w:bookmarkStart w:id="12" w:name="_Toc197512413"/>
      <w:r w:rsidRPr="0077300D">
        <w:rPr>
          <w:rFonts w:eastAsia="Times New Roman"/>
          <w:bCs/>
          <w:i/>
          <w:szCs w:val="28"/>
        </w:rPr>
        <w:t>Контрастное воздушное закаливание</w:t>
      </w:r>
      <w:bookmarkEnd w:id="12"/>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Методика контрастного воздушного закаливания предусматривает реализацию основных методических принципов проведения воспитателем или методистом физкультурных занятий с детьми дошкольного возраста.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К концу дневного сна в одной из комнат группового помещения (спальне, игровой или раздевалке) температура воздуха снижается до 13-16°С.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15 часов дети просыпаются под звуки музыки, что создает радостный эмоциональный фон, и, лежа в постели поверх одеяла, выполняют в течение 2-3 минут 3-4 физических упражнения, охватывающие все группы мышц: подтягивание к груди согнутых колен с обхватом их руками и последующими выпрямлениями; перекрестное и параллельное движение рук и ног, поднятых перпендикулярно относительно туловища; покачивание согнутых колен в правую и левую стороны с противоположным движением рук, а также различные упражнения в положении «лежа на боку», «сидя», «лежа на животе».</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Затем, по команде ведущего, дети встают с постели, быстро снимают спальную одежду и, оставаясь лишь в трусах или майках и трусах, выполняют в течение 1-1,5 минуты циклические движения умеренной интенсивности (бег, ходьба, танцевальные элементы) попеременно в «холодном» и «теплом» помещениях, то есть принимают общую воздушно-контрастную ванну.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Разница температуры в двух помещениях, составляет в начале: </w:t>
      </w:r>
      <w:proofErr w:type="gramStart"/>
      <w:r w:rsidRPr="00800B5B">
        <w:rPr>
          <w:rFonts w:eastAsia="Times New Roman"/>
          <w:szCs w:val="28"/>
        </w:rPr>
        <w:t>в «теплом»</w:t>
      </w:r>
      <w:proofErr w:type="gramEnd"/>
      <w:r w:rsidRPr="00800B5B">
        <w:rPr>
          <w:rFonts w:eastAsia="Times New Roman"/>
          <w:szCs w:val="28"/>
        </w:rPr>
        <w:t xml:space="preserve"> 21-24°С, а в «холодном» на 3-5°С ниже; в течение 1,5-2 месяцев увеличивается до 12-15°С за счет снижения температуры в «холодной» </w:t>
      </w:r>
      <w:r w:rsidRPr="00800B5B">
        <w:rPr>
          <w:rFonts w:eastAsia="Times New Roman"/>
          <w:szCs w:val="28"/>
        </w:rPr>
        <w:lastRenderedPageBreak/>
        <w:t xml:space="preserve">комнате. Температура воздуха </w:t>
      </w:r>
      <w:proofErr w:type="gramStart"/>
      <w:r w:rsidRPr="00800B5B">
        <w:rPr>
          <w:rFonts w:eastAsia="Times New Roman"/>
          <w:szCs w:val="28"/>
        </w:rPr>
        <w:t>в «теплом»</w:t>
      </w:r>
      <w:proofErr w:type="gramEnd"/>
      <w:r w:rsidRPr="00800B5B">
        <w:rPr>
          <w:rFonts w:eastAsia="Times New Roman"/>
          <w:szCs w:val="28"/>
        </w:rPr>
        <w:t xml:space="preserve"> помещении поддерживается с помощью подогревателей (включением калориферов), в «холодном» - понижением за счет интенсивного проветривания, вплоть до сквозняков летом.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Во время пребывания в теплом помещении проводится несколько видов занятий, которые могут чередоваться. Они имеют важное значение в подержании интереса детей к закаливающей процедуре, создавая у них положительный эмоциональный настрой [</w:t>
      </w:r>
      <w:r w:rsidRPr="00800B5B">
        <w:rPr>
          <w:rFonts w:eastAsia="Times New Roman"/>
          <w:szCs w:val="28"/>
          <w:lang w:val="en-US"/>
        </w:rPr>
        <w:t>c</w:t>
      </w:r>
      <w:r w:rsidRPr="00800B5B">
        <w:rPr>
          <w:rFonts w:eastAsia="Times New Roman"/>
          <w:szCs w:val="28"/>
        </w:rPr>
        <w:t>14,3].</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При контрастном воздушном закаливании неукоснительно соблюдается принцип постепенности увеличения дозы </w:t>
      </w:r>
      <w:proofErr w:type="spellStart"/>
      <w:r w:rsidRPr="00800B5B">
        <w:rPr>
          <w:rFonts w:eastAsia="Times New Roman"/>
          <w:szCs w:val="28"/>
        </w:rPr>
        <w:t>холодового</w:t>
      </w:r>
      <w:proofErr w:type="spellEnd"/>
      <w:r w:rsidRPr="00800B5B">
        <w:rPr>
          <w:rFonts w:eastAsia="Times New Roman"/>
          <w:szCs w:val="28"/>
        </w:rPr>
        <w:t xml:space="preserve"> воздействия: с минимального контраста температур в 3-4°С в начале проведения процедур до разницы 13-15°С для детей 3-4 лет и 15-20°С для детей 5-6 лет спустя 2-3 месяца. Такой контраст температур поддерживается в течение всего времени закаливания. Ритмичная мажорная музыка, сопровождающая контрастные воздушные ванны, положительно влияет на эмоциональное состояние детей.</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роль второстепенную – первостепенное значение имеет количественная сторона, степень энергичности и продолжительность их выполнения [</w:t>
      </w:r>
      <w:r w:rsidRPr="00800B5B">
        <w:rPr>
          <w:rFonts w:eastAsia="Times New Roman"/>
          <w:szCs w:val="28"/>
          <w:lang w:val="en-US"/>
        </w:rPr>
        <w:t>c</w:t>
      </w:r>
      <w:r w:rsidRPr="00800B5B">
        <w:rPr>
          <w:rFonts w:eastAsia="Times New Roman"/>
          <w:szCs w:val="28"/>
        </w:rPr>
        <w:t>56,25].</w:t>
      </w:r>
    </w:p>
    <w:p w:rsidR="00ED3151" w:rsidRPr="0077300D" w:rsidRDefault="00ED3151" w:rsidP="00ED3151">
      <w:pPr>
        <w:keepNext/>
        <w:spacing w:after="0" w:line="360" w:lineRule="auto"/>
        <w:ind w:right="6"/>
        <w:jc w:val="center"/>
        <w:outlineLvl w:val="2"/>
        <w:rPr>
          <w:rFonts w:eastAsia="Times New Roman"/>
          <w:bCs/>
          <w:i/>
          <w:szCs w:val="28"/>
        </w:rPr>
      </w:pPr>
      <w:bookmarkStart w:id="13" w:name="_Toc197512414"/>
      <w:r w:rsidRPr="0077300D">
        <w:rPr>
          <w:rFonts w:eastAsia="Times New Roman"/>
          <w:bCs/>
          <w:i/>
          <w:szCs w:val="28"/>
        </w:rPr>
        <w:t>«Игровые дорожки»</w:t>
      </w:r>
      <w:bookmarkEnd w:id="13"/>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«Игровые дорожки» используются в сочетании с контрастными воздушными ваннами после дневного сна для повышения двигательной активности, оздоровления детей раннего возраста.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«Игровую дорожку» обозначают в группе (спальне, игровой, раздевалке) импровизированными снарядами, спортивным инвентарем (лоток с галькой и водой, махровый коврик, ребристая доска, </w:t>
      </w:r>
      <w:proofErr w:type="spellStart"/>
      <w:r w:rsidRPr="00800B5B">
        <w:rPr>
          <w:rFonts w:eastAsia="Times New Roman"/>
          <w:szCs w:val="28"/>
        </w:rPr>
        <w:t>банкетка</w:t>
      </w:r>
      <w:proofErr w:type="spellEnd"/>
      <w:r w:rsidRPr="00800B5B">
        <w:rPr>
          <w:rFonts w:eastAsia="Times New Roman"/>
          <w:szCs w:val="28"/>
        </w:rPr>
        <w:t>, лесенка и коврики – резиновые, шерстяные, теплые, холодные, сухие, влажные).</w:t>
      </w:r>
    </w:p>
    <w:p w:rsidR="00ED3151" w:rsidRDefault="00ED3151" w:rsidP="00ED3151">
      <w:pPr>
        <w:spacing w:after="0" w:line="360" w:lineRule="auto"/>
        <w:ind w:right="6" w:firstLine="709"/>
        <w:jc w:val="both"/>
        <w:rPr>
          <w:rFonts w:eastAsia="Times New Roman"/>
          <w:szCs w:val="28"/>
        </w:rPr>
      </w:pPr>
      <w:r w:rsidRPr="00800B5B">
        <w:rPr>
          <w:rFonts w:eastAsia="Times New Roman"/>
          <w:szCs w:val="28"/>
        </w:rPr>
        <w:lastRenderedPageBreak/>
        <w:t>Инвентарь располагают так, чтобы дети всей группы могли заниматься одновременно, переходя от одного снаряда к другому, включая в работу все группы мышц [</w:t>
      </w:r>
      <w:r w:rsidRPr="00800B5B">
        <w:rPr>
          <w:rFonts w:eastAsia="Times New Roman"/>
          <w:szCs w:val="28"/>
          <w:lang w:val="en-US"/>
        </w:rPr>
        <w:t>c</w:t>
      </w:r>
      <w:r w:rsidRPr="00800B5B">
        <w:rPr>
          <w:rFonts w:eastAsia="Times New Roman"/>
          <w:szCs w:val="28"/>
        </w:rPr>
        <w:t>32,19]</w:t>
      </w:r>
      <w:bookmarkStart w:id="14" w:name="_Toc197512415"/>
      <w:r>
        <w:rPr>
          <w:rFonts w:eastAsia="Times New Roman"/>
          <w:szCs w:val="28"/>
        </w:rPr>
        <w:t>.</w:t>
      </w:r>
    </w:p>
    <w:p w:rsidR="00ED3151" w:rsidRPr="0077300D" w:rsidRDefault="00ED3151" w:rsidP="00ED3151">
      <w:pPr>
        <w:keepNext/>
        <w:spacing w:after="0" w:line="360" w:lineRule="auto"/>
        <w:ind w:right="6"/>
        <w:jc w:val="center"/>
        <w:outlineLvl w:val="2"/>
        <w:rPr>
          <w:rFonts w:eastAsia="Times New Roman"/>
          <w:bCs/>
          <w:i/>
          <w:szCs w:val="28"/>
        </w:rPr>
      </w:pPr>
      <w:r w:rsidRPr="0077300D">
        <w:rPr>
          <w:rFonts w:eastAsia="Times New Roman"/>
          <w:bCs/>
          <w:i/>
          <w:szCs w:val="28"/>
        </w:rPr>
        <w:t>Хождение босиком</w:t>
      </w:r>
      <w:bookmarkEnd w:id="14"/>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Хождение босиком – действенный «исторический» метод, являющийся также хорошим средством укрепления сводов стопы и ее связок. Этот технически самый простой для реализации нетрадиционный метод закаливания.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Начинают хождение босиком при температуре пола не ниже 18°С. В начале, дети ходят в носках в течение 4-5 дней, затем – босиком по 3-4 минуты, увеличивая ежедневно время процедуры на 1-2 минуты и постепенно доводя ее до 15-20 минут.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Хождение босиком можно практиковать во всех группах, начиная со второй ясельной. Процедура очень физиологична и хорошо переносится детьми.</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С детьми средних и старших групп можно приводить босиком утреннюю зарядку (в помещениях), физкультурные занятия, подвижные игры и т.д.</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Главный смысл хождения босиком – закаливание кожи стоп к воздействию пониженных температур, главным образом, пола, земли. Именно это и является определяющим, если не единственным, в данном виде закаливания, поскольку убедительных доказательств влияния других моментов нет.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Хождение босиком является хорошим необременительным для персонала способом закаливания детей в дошкольном учреждении на фоне выполнения других общережимных моментов [</w:t>
      </w:r>
      <w:r w:rsidRPr="00800B5B">
        <w:rPr>
          <w:rFonts w:eastAsia="Times New Roman"/>
          <w:szCs w:val="28"/>
          <w:lang w:val="en-US"/>
        </w:rPr>
        <w:t>c</w:t>
      </w:r>
      <w:r w:rsidRPr="00800B5B">
        <w:rPr>
          <w:rFonts w:eastAsia="Times New Roman"/>
          <w:szCs w:val="28"/>
        </w:rPr>
        <w:t>13,2].</w:t>
      </w:r>
    </w:p>
    <w:p w:rsidR="00ED3151" w:rsidRPr="00800B5B" w:rsidRDefault="00ED3151" w:rsidP="00ED3151">
      <w:pPr>
        <w:spacing w:after="0" w:line="360" w:lineRule="auto"/>
        <w:ind w:right="6"/>
        <w:jc w:val="both"/>
        <w:rPr>
          <w:rFonts w:eastAsia="Times New Roman"/>
          <w:szCs w:val="28"/>
        </w:rPr>
      </w:pPr>
    </w:p>
    <w:p w:rsidR="00ED3151" w:rsidRPr="0077300D" w:rsidRDefault="00ED3151" w:rsidP="00ED3151">
      <w:pPr>
        <w:keepNext/>
        <w:spacing w:after="0" w:line="360" w:lineRule="auto"/>
        <w:ind w:right="6"/>
        <w:jc w:val="center"/>
        <w:outlineLvl w:val="2"/>
        <w:rPr>
          <w:rFonts w:eastAsia="Times New Roman"/>
          <w:bCs/>
          <w:i/>
          <w:szCs w:val="28"/>
        </w:rPr>
      </w:pPr>
      <w:bookmarkStart w:id="15" w:name="_Toc197512416"/>
      <w:r w:rsidRPr="0077300D">
        <w:rPr>
          <w:rFonts w:eastAsia="Times New Roman"/>
          <w:bCs/>
          <w:i/>
          <w:szCs w:val="28"/>
        </w:rPr>
        <w:lastRenderedPageBreak/>
        <w:t>Контрастное водное закаливание</w:t>
      </w:r>
      <w:bookmarkEnd w:id="15"/>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Более интенсивными закаливающими компонентами воздействия являются водные контрастные процедуры, так как теплопроводность воды в 28 раз выше, чем воздуха.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Контрастное водное закаливание – эффективный компонент воздействия. Оно проводится 2 раза в неделю в детских учреждениях, имеющих закрытые бассейны. Закаливающая процедура осуществляется при температуре воздуха 26-27°С и температуре воды в бассейне 27-28°С.</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Приняв теплый душ, дети заходят в бассейн. После непродолжительной игры в воде с плавательными движениями дети поднимаются на площадку (ступеньку на уровне воды), где методист или медсестра, проводящие закаливающую процедуру, обливают их водой из шланга. Температура воды может быть выше или ниже на 2-4°С по сравнению с водой в бассейне. Продолжительность процедуры 5-6 минут при трехкратной повторяемости. Общее пребывание детей в бассейне 10-15 минут [</w:t>
      </w:r>
      <w:r w:rsidRPr="00800B5B">
        <w:rPr>
          <w:rFonts w:eastAsia="Times New Roman"/>
          <w:szCs w:val="28"/>
          <w:lang w:val="en-US"/>
        </w:rPr>
        <w:t>c</w:t>
      </w:r>
      <w:r w:rsidRPr="00800B5B">
        <w:rPr>
          <w:rFonts w:eastAsia="Times New Roman"/>
          <w:szCs w:val="28"/>
        </w:rPr>
        <w:t>23,10].</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При проведении первых процедур контраст температур составляет 2-3°С, за 2,5-3 месяца он увеличивается до 10-12°С. Занятия в бассейне обычно проводятся 2 раза в неделю. Способы увеличения контраста температур могут быть разными: за счет повышения или понижения температуры воды при обливании или температуры воды в бассейне. После плавания дети принимают контрастный душ и растираются полотенцем.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При наличии 4 и более душевых установок можно применять другой метод контрастного водного закаливания в бассейне дошкольного учреждения.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После плавания в бассейне при температуре воды 28-30°</w:t>
      </w:r>
      <w:proofErr w:type="gramStart"/>
      <w:r w:rsidRPr="00800B5B">
        <w:rPr>
          <w:rFonts w:eastAsia="Times New Roman"/>
          <w:szCs w:val="28"/>
        </w:rPr>
        <w:t>С дети</w:t>
      </w:r>
      <w:proofErr w:type="gramEnd"/>
      <w:r w:rsidRPr="00800B5B">
        <w:rPr>
          <w:rFonts w:eastAsia="Times New Roman"/>
          <w:szCs w:val="28"/>
        </w:rPr>
        <w:t xml:space="preserve">, разделенные на подгруппы, принимают контрастный душ в двух рядом расположенных кабинках. Температура воды в первой кабине 36-38°С, во второй 32-33°С. Каждый ребенок поочередно переходит из одной кабины в другую, пребывая в каждой по 25-30 секунд.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lastRenderedPageBreak/>
        <w:t>Через 7-10 дней разница температур увеличивается на 2-3°С и постепенно в течение 2-3 месяцев доводится до 15-16°С для детей 3-4 лет и до 19-20°С для детей 5-6 лет.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процессе закаливающей процедуры температура колеблется в пределах 10-38°С с постепенным переходом и резкими перепадами до 3-4 раз в течение 40-45 минут.</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Занятие в бассейне под руководством инструктора по плаванию продолжается 30 минут.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основу этой методики положены циклические упражнения с введением в комплекс дыхательных упражнений, направленных на улучшение функции системы сердце-легкие [</w:t>
      </w:r>
      <w:r w:rsidRPr="00800B5B">
        <w:rPr>
          <w:rFonts w:eastAsia="Times New Roman"/>
          <w:szCs w:val="28"/>
          <w:lang w:val="en-US"/>
        </w:rPr>
        <w:t>c</w:t>
      </w:r>
      <w:r w:rsidRPr="00800B5B">
        <w:rPr>
          <w:rFonts w:eastAsia="Times New Roman"/>
          <w:szCs w:val="28"/>
        </w:rPr>
        <w:t>45,15].</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Эффективность закаливания детей в дошкольных учреждениях возрастает, если ребенок получает закаливающие процедуры и дома (контрастные процедуры в первую очередь).</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 домашних условиях наиболее эффективным методом закаливания детей может стать </w:t>
      </w:r>
      <w:r w:rsidRPr="00800B5B">
        <w:rPr>
          <w:rFonts w:eastAsia="Times New Roman"/>
          <w:i/>
          <w:iCs/>
          <w:szCs w:val="28"/>
        </w:rPr>
        <w:t>контрастный душ</w:t>
      </w:r>
      <w:r w:rsidRPr="00800B5B">
        <w:rPr>
          <w:rFonts w:eastAsia="Times New Roman"/>
          <w:szCs w:val="28"/>
        </w:rPr>
        <w:t xml:space="preserve">. Методика его применения описана ниже.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После непродолжительной утренней зарядки ребенок встает под душ, обливается водой 36-38°С в течение 30-40 секунд. Затем температура воды снижается на 2-3°С, а продолжительность обливания сокращается до 20-25 секунд. Такая процедура повторяется 2 раза.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Через 1-1,5 недели разница температур воды возрастает до 4-5°С и постепенно доводится до 15-16°С в течение 2-3 месяцев для детей 3-4 лет и до 19-20°С для детей 5-6 лет. </w:t>
      </w:r>
    </w:p>
    <w:p w:rsidR="00ED3151" w:rsidRDefault="00ED3151" w:rsidP="00ED3151">
      <w:pPr>
        <w:spacing w:after="0" w:line="360" w:lineRule="auto"/>
        <w:ind w:right="6" w:firstLine="709"/>
        <w:jc w:val="both"/>
        <w:rPr>
          <w:rFonts w:eastAsia="Times New Roman"/>
          <w:szCs w:val="28"/>
        </w:rPr>
      </w:pPr>
      <w:r w:rsidRPr="00800B5B">
        <w:rPr>
          <w:rFonts w:eastAsia="Times New Roman"/>
          <w:szCs w:val="28"/>
        </w:rPr>
        <w:t>Каждая процедура заканчивается холодным обливанием, если проводится утром, и теплым обливанием, если проводится пред сном [</w:t>
      </w:r>
      <w:r w:rsidRPr="00800B5B">
        <w:rPr>
          <w:rFonts w:eastAsia="Times New Roman"/>
          <w:szCs w:val="28"/>
          <w:lang w:val="en-US"/>
        </w:rPr>
        <w:t>c</w:t>
      </w:r>
      <w:r w:rsidRPr="00800B5B">
        <w:rPr>
          <w:rFonts w:eastAsia="Times New Roman"/>
          <w:szCs w:val="28"/>
        </w:rPr>
        <w:t>67,13].</w:t>
      </w:r>
      <w:bookmarkStart w:id="16" w:name="_Toc197512417"/>
    </w:p>
    <w:p w:rsidR="00ED3151" w:rsidRPr="00800B5B" w:rsidRDefault="00ED3151" w:rsidP="00ED3151">
      <w:pPr>
        <w:spacing w:after="0" w:line="360" w:lineRule="auto"/>
        <w:ind w:right="6" w:firstLine="709"/>
        <w:jc w:val="both"/>
        <w:rPr>
          <w:rFonts w:eastAsia="Times New Roman"/>
          <w:szCs w:val="28"/>
        </w:rPr>
      </w:pPr>
    </w:p>
    <w:p w:rsidR="00ED3151" w:rsidRPr="0077300D" w:rsidRDefault="00ED3151" w:rsidP="00ED3151">
      <w:pPr>
        <w:keepNext/>
        <w:spacing w:after="0" w:line="360" w:lineRule="auto"/>
        <w:ind w:right="6"/>
        <w:jc w:val="center"/>
        <w:outlineLvl w:val="2"/>
        <w:rPr>
          <w:rFonts w:eastAsia="Times New Roman"/>
          <w:bCs/>
          <w:i/>
          <w:szCs w:val="28"/>
        </w:rPr>
      </w:pPr>
      <w:r w:rsidRPr="0077300D">
        <w:rPr>
          <w:rFonts w:eastAsia="Times New Roman"/>
          <w:bCs/>
          <w:i/>
          <w:szCs w:val="28"/>
        </w:rPr>
        <w:t>Воздушные ванны</w:t>
      </w:r>
      <w:bookmarkEnd w:id="16"/>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Издавна известны как средство закаливания воздушные ванны при температуре воздуха в помещениях в проделах 19-22°С. Постепенно </w:t>
      </w:r>
      <w:r w:rsidRPr="00800B5B">
        <w:rPr>
          <w:rFonts w:eastAsia="Times New Roman"/>
          <w:szCs w:val="28"/>
        </w:rPr>
        <w:lastRenderedPageBreak/>
        <w:t xml:space="preserve">температуру понижают путем проветривания до 17-18°С для детей в возрасте 1-2 года и до 15-16°С – для детей 2-3 лет. Начальную продолжительность ванн, равную 2-5 минуты увеличивают через 2-3 дня на 1-2 минуты, и доводят до 10-15 минут.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Важно следить за тем, чтобы ребенок не переохлаждался: при появлении «гусиной кожи» принятие воздушной ванны прекращается. Ежедневно можно проводить 2-3 воздушные ванны.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При рассеянном солнечном облучении можно принимать воздушные ванны на открытом воздухе, но время приема ванн сокращается, если температура воздуха ниже 18°С и скорость ветра больше 5 м/с [</w:t>
      </w:r>
      <w:r w:rsidRPr="00800B5B">
        <w:rPr>
          <w:rFonts w:eastAsia="Times New Roman"/>
          <w:szCs w:val="28"/>
          <w:lang w:val="en-US"/>
        </w:rPr>
        <w:t>c</w:t>
      </w:r>
      <w:r w:rsidRPr="00800B5B">
        <w:rPr>
          <w:rFonts w:eastAsia="Times New Roman"/>
          <w:szCs w:val="28"/>
        </w:rPr>
        <w:t>32,18].</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Обеспечение достаточной двигательной активности во время приема воздушных ванн является непременным условием их эффективности. Наибольшее оздоровительное значение имеют подвижные игры с циклическими физическими упражнениями (бег, прыжки, марш). Недопустимо принимать воздушные ванны, лежа на земле, даже в теплую погоду (при температуре воздуха 22°С), так как земля обладает выраженным </w:t>
      </w:r>
      <w:proofErr w:type="spellStart"/>
      <w:r w:rsidRPr="00800B5B">
        <w:rPr>
          <w:rFonts w:eastAsia="Times New Roman"/>
          <w:szCs w:val="28"/>
        </w:rPr>
        <w:t>теплоотнимающим</w:t>
      </w:r>
      <w:proofErr w:type="spellEnd"/>
      <w:r w:rsidRPr="00800B5B">
        <w:rPr>
          <w:rFonts w:eastAsia="Times New Roman"/>
          <w:szCs w:val="28"/>
        </w:rPr>
        <w:t xml:space="preserve"> действием.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Дети в возрасте 4-6 лет могут с пользой для здоровья принимать воздушные ванны в более охлажденных условиях, начиная с температуры воздуха 17-18°С с постепенным снижением и доведением ее до 12-13°С. При условии хорошей переносимости детьми охлаждения продолжительность первой ванны равна 5 минутам, затем увеличивается до 8-10 минут и более. Тело при этом постепенно освобождается от одежды, начиная с рук и ног.</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Какая же во всем этом польза?</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Во-первых, тренировку получают не только мышцы, внутренние органы, но и сосуды кожи. Они реагируют на изменения внешней среды (температуры, влажности), повышается устойчивость к сквознякам.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Во-вторых, через кожу происходит значительная часть газообмена. Значит, организму предоставляется дополнительная возможность «дышать».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lastRenderedPageBreak/>
        <w:t>Чтобы и дневной сон способствовал закаливанию, воздух в спальне должен быть постоянно свежим.</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Надо постоянно воспитывать у детей спокойное отношение к этим процедурам, стимулировать появление положительных эмоциональных ощущений [</w:t>
      </w:r>
      <w:r w:rsidRPr="00800B5B">
        <w:rPr>
          <w:rFonts w:eastAsia="Times New Roman"/>
          <w:szCs w:val="28"/>
          <w:lang w:val="en-US"/>
        </w:rPr>
        <w:t>c</w:t>
      </w:r>
      <w:r w:rsidRPr="00800B5B">
        <w:rPr>
          <w:rFonts w:eastAsia="Times New Roman"/>
          <w:szCs w:val="28"/>
        </w:rPr>
        <w:t>34,5].</w:t>
      </w:r>
    </w:p>
    <w:p w:rsidR="00ED3151" w:rsidRPr="0077300D" w:rsidRDefault="00ED3151" w:rsidP="00ED3151">
      <w:pPr>
        <w:keepNext/>
        <w:spacing w:after="0" w:line="360" w:lineRule="auto"/>
        <w:ind w:right="6"/>
        <w:jc w:val="center"/>
        <w:outlineLvl w:val="2"/>
        <w:rPr>
          <w:rFonts w:eastAsia="Times New Roman"/>
          <w:bCs/>
          <w:i/>
          <w:szCs w:val="28"/>
        </w:rPr>
      </w:pPr>
      <w:bookmarkStart w:id="17" w:name="_Toc197512418"/>
      <w:r w:rsidRPr="0077300D">
        <w:rPr>
          <w:rFonts w:eastAsia="Times New Roman"/>
          <w:bCs/>
          <w:i/>
          <w:szCs w:val="28"/>
        </w:rPr>
        <w:t>Водные процедуры</w:t>
      </w:r>
      <w:bookmarkEnd w:id="17"/>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Водные процедуры, особенно </w:t>
      </w:r>
      <w:r w:rsidRPr="00800B5B">
        <w:rPr>
          <w:rFonts w:eastAsia="Times New Roman"/>
          <w:i/>
          <w:iCs/>
          <w:szCs w:val="28"/>
        </w:rPr>
        <w:t>водные ножные ванны</w:t>
      </w:r>
      <w:r w:rsidRPr="00800B5B">
        <w:rPr>
          <w:rFonts w:eastAsia="Times New Roman"/>
          <w:szCs w:val="28"/>
        </w:rPr>
        <w:t>, имеют большое значение в форматировании устойчивости организма ребенка к изменяющимся температурным условиям окружающей среды.</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Ноги (нижнюю треть голени) опускают в сосуд с водой при температуре 33°С для детей 2-3 лет летом и при температуре 33°С зимой; для детей 4-6 лет соответственно при 32°С летом и при 33°С зимой. Продолжительность ванн от 2-3 до 4-5 минут. Каждую неделю температура воды понижается и доводиться до 18°С и ниже.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Контрастные водные ножные ванны проводят путем попеременного местного обливания ног водой из двух емкостей, имеющих контрастную температуру. От начального контраста 37-38°С до 30-31°С и трех-четырехкратной смены воды разной температуры через месяц ежедневного закаливания можно достичь контраста в 15-18°С при шести-восьмикратной смене температур.</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В начале ноги погружают в теплую воду на 1-2 минуты, затем – сразу в холодную на 10 сек. Постепенно время нахождения в холодной воде увеличивается до 15-20 секунд. По окончании процедуры ноги вытирают полотенцем и растирают до покраснения.</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К эффективной водной процедуре в целях профилактики заболеваний носоглотки можно отнести </w:t>
      </w:r>
      <w:r w:rsidRPr="00800B5B">
        <w:rPr>
          <w:rFonts w:eastAsia="Times New Roman"/>
          <w:i/>
          <w:iCs/>
          <w:szCs w:val="28"/>
        </w:rPr>
        <w:t>полоскание горла</w:t>
      </w:r>
      <w:r w:rsidRPr="00800B5B">
        <w:rPr>
          <w:rFonts w:eastAsia="Times New Roman"/>
          <w:szCs w:val="28"/>
        </w:rPr>
        <w:t xml:space="preserve"> прохладной водой. Данный вид закаливания применяется только после консультации врача и санации носоглотки.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Учить детей полоскать горло можно уже в возрасте 2-3 лет. Ребенок набирает воду в рот, прополаскивает сначала полость рта, повторив это не </w:t>
      </w:r>
      <w:r w:rsidRPr="00800B5B">
        <w:rPr>
          <w:rFonts w:eastAsia="Times New Roman"/>
          <w:szCs w:val="28"/>
        </w:rPr>
        <w:lastRenderedPageBreak/>
        <w:t>менее двух раз, каждый раз сплевывая. Затем вновь набирает воду в рот, закидывает голову назад и произносит протяжный звук «а-а-а». Температура воды 40-42°С.</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Дети в возрасте 4-6 лет, уже умеющие полоскать горло, начинают эти процедуры при температуре воды 36-37°С. Каждые 2-3 дня температура воды снижается на 1°С и доводится до комнатной температуры. Вообще полезно вырабатывать у детей с раннего возраста привычку пить прохладную воду [</w:t>
      </w:r>
      <w:r w:rsidRPr="00800B5B">
        <w:rPr>
          <w:rFonts w:eastAsia="Times New Roman"/>
          <w:szCs w:val="28"/>
          <w:lang w:val="en-US"/>
        </w:rPr>
        <w:t>c</w:t>
      </w:r>
      <w:r w:rsidRPr="00800B5B">
        <w:rPr>
          <w:rFonts w:eastAsia="Times New Roman"/>
          <w:szCs w:val="28"/>
        </w:rPr>
        <w:t>23,4].</w:t>
      </w:r>
    </w:p>
    <w:p w:rsidR="00ED3151" w:rsidRPr="005E2B23" w:rsidRDefault="00ED3151" w:rsidP="00ED3151">
      <w:pPr>
        <w:keepNext/>
        <w:spacing w:after="0" w:line="360" w:lineRule="auto"/>
        <w:ind w:right="6"/>
        <w:jc w:val="center"/>
        <w:outlineLvl w:val="2"/>
        <w:rPr>
          <w:rFonts w:eastAsia="Times New Roman"/>
          <w:bCs/>
          <w:i/>
          <w:szCs w:val="28"/>
        </w:rPr>
      </w:pPr>
      <w:bookmarkStart w:id="18" w:name="_Toc197512419"/>
      <w:r w:rsidRPr="005E2B23">
        <w:rPr>
          <w:rFonts w:eastAsia="Times New Roman"/>
          <w:bCs/>
          <w:i/>
          <w:szCs w:val="28"/>
        </w:rPr>
        <w:t>Солнечные ванны</w:t>
      </w:r>
      <w:bookmarkEnd w:id="18"/>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«Куда редко заглядывает солнце, туда часто приходит врач», – гласит старая пословица. Целебные силы солнца изумительны. Солнечные ванны усиливают рост, улучшают обмен веществ, состав крови, защитные свойства кожи. Под влиянием солнечного облучения повышается работоспособность, улучшается настроение. </w:t>
      </w:r>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 xml:space="preserve">Но нужно помнить, что злоупотребление солнечными лучами способствует перегреванию организма, появлению вялости, головных болей, потере аппетита и сна. А чтобы солнце принесло только пользу необходимо соблюдать определенные условия. </w:t>
      </w:r>
    </w:p>
    <w:p w:rsidR="00ED3151" w:rsidRPr="00800B5B" w:rsidRDefault="00ED3151" w:rsidP="00ED3151">
      <w:pPr>
        <w:numPr>
          <w:ilvl w:val="0"/>
          <w:numId w:val="14"/>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t xml:space="preserve">Солнечные ванны проводятся в дошкольном учреждении под руководством медицинского персонала. Воспитатели в этом принимают непосредственной участие. </w:t>
      </w:r>
    </w:p>
    <w:p w:rsidR="00ED3151" w:rsidRPr="00800B5B" w:rsidRDefault="00ED3151" w:rsidP="00ED3151">
      <w:pPr>
        <w:numPr>
          <w:ilvl w:val="0"/>
          <w:numId w:val="14"/>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t xml:space="preserve">Во время приема солнечных ванн все дети должны иметь легкие головные уборы из светлых тканей. </w:t>
      </w:r>
    </w:p>
    <w:p w:rsidR="00ED3151" w:rsidRPr="00800B5B" w:rsidRDefault="00ED3151" w:rsidP="00ED3151">
      <w:pPr>
        <w:numPr>
          <w:ilvl w:val="0"/>
          <w:numId w:val="14"/>
        </w:numPr>
        <w:tabs>
          <w:tab w:val="clear" w:pos="1080"/>
          <w:tab w:val="num" w:pos="0"/>
        </w:tabs>
        <w:spacing w:after="0" w:line="360" w:lineRule="auto"/>
        <w:ind w:right="6" w:hanging="371"/>
        <w:jc w:val="both"/>
        <w:rPr>
          <w:rFonts w:eastAsia="Times New Roman"/>
          <w:szCs w:val="28"/>
        </w:rPr>
      </w:pPr>
      <w:r w:rsidRPr="00800B5B">
        <w:rPr>
          <w:rFonts w:eastAsia="Times New Roman"/>
          <w:szCs w:val="28"/>
        </w:rPr>
        <w:t xml:space="preserve">Дозирование времени легко контролируется. </w:t>
      </w:r>
    </w:p>
    <w:p w:rsidR="00ED3151" w:rsidRPr="00800B5B" w:rsidRDefault="00ED3151" w:rsidP="00ED3151">
      <w:pPr>
        <w:numPr>
          <w:ilvl w:val="0"/>
          <w:numId w:val="14"/>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t>В первые дни продолжительность солнечных ванн не должна превышать 3-5 минут, и постепенно может быть увеличена до 30-35 минут. В первые дни солнечных ванн чувствительность кожи по отношению к солнечным лучам сравнительно высока. Проводить в это время различные мероприятия на свежем воздухе необходимо в затемненных местах.</w:t>
      </w:r>
    </w:p>
    <w:p w:rsidR="00ED3151" w:rsidRPr="00800B5B" w:rsidRDefault="00ED3151" w:rsidP="00ED3151">
      <w:pPr>
        <w:numPr>
          <w:ilvl w:val="0"/>
          <w:numId w:val="14"/>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lastRenderedPageBreak/>
        <w:t xml:space="preserve">Известно, что оздоровительные действия солнечных лучей проявляются уже при таких дозах, которые не вызывают загара. Поэтому для закаливания нет нужды добиваться сильного загара </w:t>
      </w:r>
      <w:r w:rsidRPr="00800B5B">
        <w:rPr>
          <w:rFonts w:eastAsia="Times New Roman"/>
          <w:szCs w:val="28"/>
          <w:lang w:val="en-US"/>
        </w:rPr>
        <w:t>[c34,</w:t>
      </w:r>
      <w:r w:rsidRPr="00800B5B">
        <w:rPr>
          <w:rFonts w:eastAsia="Times New Roman"/>
          <w:szCs w:val="28"/>
        </w:rPr>
        <w:t>9</w:t>
      </w:r>
      <w:r w:rsidRPr="00800B5B">
        <w:rPr>
          <w:rFonts w:eastAsia="Times New Roman"/>
          <w:szCs w:val="28"/>
          <w:lang w:val="en-US"/>
        </w:rPr>
        <w:t>]</w:t>
      </w:r>
      <w:r w:rsidRPr="00800B5B">
        <w:rPr>
          <w:rFonts w:eastAsia="Times New Roman"/>
          <w:szCs w:val="28"/>
        </w:rPr>
        <w:t>.</w:t>
      </w:r>
    </w:p>
    <w:p w:rsidR="00ED3151" w:rsidRPr="005E2B23" w:rsidRDefault="00ED3151" w:rsidP="00ED3151">
      <w:pPr>
        <w:keepNext/>
        <w:spacing w:after="0" w:line="360" w:lineRule="auto"/>
        <w:ind w:right="6"/>
        <w:jc w:val="center"/>
        <w:outlineLvl w:val="1"/>
        <w:rPr>
          <w:rFonts w:eastAsia="Times New Roman"/>
          <w:b/>
          <w:bCs/>
          <w:szCs w:val="28"/>
        </w:rPr>
      </w:pPr>
      <w:bookmarkStart w:id="19" w:name="_Toc197512420"/>
      <w:r w:rsidRPr="00BE559F">
        <w:rPr>
          <w:rFonts w:eastAsia="Times New Roman"/>
          <w:b/>
          <w:bCs/>
          <w:szCs w:val="28"/>
        </w:rPr>
        <w:t xml:space="preserve">2.2 </w:t>
      </w:r>
      <w:r w:rsidRPr="00800B5B">
        <w:rPr>
          <w:rFonts w:eastAsia="Times New Roman"/>
          <w:b/>
          <w:bCs/>
          <w:szCs w:val="28"/>
        </w:rPr>
        <w:t>Двигательная активность</w:t>
      </w:r>
      <w:bookmarkEnd w:id="19"/>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Нормированная двигательная активность детей в режиме дня реализуется через следующие организационные формы:</w:t>
      </w:r>
    </w:p>
    <w:p w:rsidR="00ED3151" w:rsidRPr="00800B5B" w:rsidRDefault="00ED3151" w:rsidP="00ED3151">
      <w:pPr>
        <w:numPr>
          <w:ilvl w:val="0"/>
          <w:numId w:val="17"/>
        </w:numPr>
        <w:spacing w:after="0" w:line="360" w:lineRule="auto"/>
        <w:ind w:right="6" w:hanging="371"/>
        <w:jc w:val="both"/>
        <w:rPr>
          <w:rFonts w:eastAsia="Times New Roman"/>
          <w:szCs w:val="28"/>
        </w:rPr>
      </w:pPr>
      <w:r w:rsidRPr="00800B5B">
        <w:rPr>
          <w:rFonts w:eastAsia="Times New Roman"/>
          <w:szCs w:val="28"/>
        </w:rPr>
        <w:t>утренняя гимнастика;</w:t>
      </w:r>
    </w:p>
    <w:p w:rsidR="00ED3151" w:rsidRPr="00800B5B" w:rsidRDefault="00ED3151" w:rsidP="00ED3151">
      <w:pPr>
        <w:numPr>
          <w:ilvl w:val="0"/>
          <w:numId w:val="17"/>
        </w:numPr>
        <w:spacing w:after="0" w:line="360" w:lineRule="auto"/>
        <w:ind w:right="6" w:hanging="371"/>
        <w:jc w:val="both"/>
        <w:rPr>
          <w:rFonts w:eastAsia="Times New Roman"/>
          <w:szCs w:val="28"/>
        </w:rPr>
      </w:pPr>
      <w:r w:rsidRPr="00800B5B">
        <w:rPr>
          <w:rFonts w:eastAsia="Times New Roman"/>
          <w:szCs w:val="28"/>
        </w:rPr>
        <w:t>физкультурные занятия;</w:t>
      </w:r>
    </w:p>
    <w:p w:rsidR="00ED3151" w:rsidRPr="00800B5B" w:rsidRDefault="00ED3151" w:rsidP="00ED3151">
      <w:pPr>
        <w:numPr>
          <w:ilvl w:val="0"/>
          <w:numId w:val="17"/>
        </w:numPr>
        <w:spacing w:after="0" w:line="360" w:lineRule="auto"/>
        <w:ind w:right="6" w:hanging="371"/>
        <w:jc w:val="both"/>
        <w:rPr>
          <w:rFonts w:eastAsia="Times New Roman"/>
          <w:szCs w:val="28"/>
        </w:rPr>
      </w:pPr>
      <w:proofErr w:type="spellStart"/>
      <w:r w:rsidRPr="00800B5B">
        <w:rPr>
          <w:rFonts w:eastAsia="Times New Roman"/>
          <w:szCs w:val="28"/>
        </w:rPr>
        <w:t>физкультпаузы</w:t>
      </w:r>
      <w:proofErr w:type="spellEnd"/>
      <w:r w:rsidRPr="00800B5B">
        <w:rPr>
          <w:rFonts w:eastAsia="Times New Roman"/>
          <w:szCs w:val="28"/>
        </w:rPr>
        <w:t>;</w:t>
      </w:r>
    </w:p>
    <w:p w:rsidR="00ED3151" w:rsidRPr="00800B5B" w:rsidRDefault="00ED3151" w:rsidP="00ED3151">
      <w:pPr>
        <w:numPr>
          <w:ilvl w:val="0"/>
          <w:numId w:val="17"/>
        </w:numPr>
        <w:spacing w:after="0" w:line="360" w:lineRule="auto"/>
        <w:ind w:right="6" w:hanging="371"/>
        <w:jc w:val="both"/>
        <w:rPr>
          <w:rFonts w:eastAsia="Times New Roman"/>
          <w:szCs w:val="28"/>
        </w:rPr>
      </w:pPr>
      <w:r w:rsidRPr="00800B5B">
        <w:rPr>
          <w:rFonts w:eastAsia="Times New Roman"/>
          <w:szCs w:val="28"/>
        </w:rPr>
        <w:t>гимнастика после дневного сна;</w:t>
      </w:r>
    </w:p>
    <w:p w:rsidR="00ED3151" w:rsidRPr="00800B5B" w:rsidRDefault="00ED3151" w:rsidP="00ED3151">
      <w:pPr>
        <w:numPr>
          <w:ilvl w:val="0"/>
          <w:numId w:val="17"/>
        </w:numPr>
        <w:spacing w:after="0" w:line="360" w:lineRule="auto"/>
        <w:ind w:right="6" w:hanging="371"/>
        <w:jc w:val="both"/>
        <w:rPr>
          <w:rFonts w:eastAsia="Times New Roman"/>
          <w:szCs w:val="28"/>
        </w:rPr>
      </w:pPr>
      <w:r w:rsidRPr="00800B5B">
        <w:rPr>
          <w:rFonts w:eastAsia="Times New Roman"/>
          <w:szCs w:val="28"/>
        </w:rPr>
        <w:t xml:space="preserve">прогулки. </w:t>
      </w:r>
    </w:p>
    <w:p w:rsidR="00ED3151" w:rsidRPr="005E2B23" w:rsidRDefault="00ED3151" w:rsidP="00ED3151">
      <w:pPr>
        <w:keepNext/>
        <w:spacing w:after="0" w:line="360" w:lineRule="auto"/>
        <w:ind w:right="6"/>
        <w:jc w:val="center"/>
        <w:outlineLvl w:val="2"/>
        <w:rPr>
          <w:rFonts w:eastAsia="Times New Roman"/>
          <w:bCs/>
          <w:i/>
          <w:szCs w:val="28"/>
        </w:rPr>
      </w:pPr>
      <w:bookmarkStart w:id="20" w:name="_Toc197512421"/>
      <w:r w:rsidRPr="005E2B23">
        <w:rPr>
          <w:rFonts w:eastAsia="Times New Roman"/>
          <w:bCs/>
          <w:i/>
          <w:szCs w:val="28"/>
        </w:rPr>
        <w:t>Утренняя гимнастика</w:t>
      </w:r>
      <w:bookmarkEnd w:id="20"/>
    </w:p>
    <w:p w:rsidR="00ED3151" w:rsidRPr="00800B5B" w:rsidRDefault="00ED3151" w:rsidP="00ED3151">
      <w:pPr>
        <w:spacing w:after="0" w:line="360" w:lineRule="auto"/>
        <w:ind w:right="6" w:firstLine="709"/>
        <w:jc w:val="both"/>
        <w:rPr>
          <w:rFonts w:eastAsia="Times New Roman"/>
          <w:szCs w:val="28"/>
        </w:rPr>
      </w:pPr>
      <w:r w:rsidRPr="00800B5B">
        <w:rPr>
          <w:rFonts w:eastAsia="Times New Roman"/>
          <w:szCs w:val="28"/>
        </w:rPr>
        <w:t>Утренняя гимнастика решает следующие задачи:</w:t>
      </w:r>
    </w:p>
    <w:p w:rsidR="00ED3151" w:rsidRPr="00800B5B" w:rsidRDefault="00ED3151" w:rsidP="00ED3151">
      <w:pPr>
        <w:numPr>
          <w:ilvl w:val="0"/>
          <w:numId w:val="21"/>
        </w:numPr>
        <w:spacing w:after="0" w:line="360" w:lineRule="auto"/>
        <w:ind w:right="6" w:hanging="371"/>
        <w:jc w:val="both"/>
        <w:rPr>
          <w:rFonts w:eastAsia="Times New Roman"/>
          <w:szCs w:val="28"/>
        </w:rPr>
      </w:pPr>
      <w:r w:rsidRPr="00800B5B">
        <w:rPr>
          <w:rFonts w:eastAsia="Times New Roman"/>
          <w:szCs w:val="28"/>
        </w:rPr>
        <w:t>повышение эмоционального тонуса детей;</w:t>
      </w:r>
    </w:p>
    <w:p w:rsidR="00ED3151" w:rsidRPr="00800B5B" w:rsidRDefault="00ED3151" w:rsidP="00ED3151">
      <w:pPr>
        <w:numPr>
          <w:ilvl w:val="0"/>
          <w:numId w:val="21"/>
        </w:numPr>
        <w:tabs>
          <w:tab w:val="num" w:pos="0"/>
          <w:tab w:val="left" w:pos="1080"/>
        </w:tabs>
        <w:spacing w:after="0" w:line="360" w:lineRule="auto"/>
        <w:ind w:right="6" w:hanging="371"/>
        <w:jc w:val="both"/>
        <w:rPr>
          <w:rFonts w:eastAsia="Times New Roman"/>
          <w:szCs w:val="28"/>
        </w:rPr>
      </w:pPr>
      <w:r w:rsidRPr="00800B5B">
        <w:rPr>
          <w:rFonts w:eastAsia="Times New Roman"/>
          <w:szCs w:val="28"/>
        </w:rPr>
        <w:t>активизация мышечного тонуса детей путем комплексного физического и закаливающего воздействия на их организм [</w:t>
      </w:r>
      <w:r w:rsidRPr="00800B5B">
        <w:rPr>
          <w:rFonts w:eastAsia="Times New Roman"/>
          <w:szCs w:val="28"/>
          <w:lang w:val="en-US"/>
        </w:rPr>
        <w:t>c</w:t>
      </w:r>
      <w:r w:rsidRPr="00800B5B">
        <w:rPr>
          <w:rFonts w:eastAsia="Times New Roman"/>
          <w:szCs w:val="28"/>
        </w:rPr>
        <w:t>34,6].</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Утренняя гимнастика призвана обеспечить систематическое оздоровительное воздействие и формировать привычку ежедневно выполнять физические упражнения.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Перед завтраком в младших группах в течение 5 минут и в старших по 10-12 минут выполняются общеразвивающие упражнения и несложные игровые задания с целью вызвать положительные эмоции, но не </w:t>
      </w:r>
      <w:proofErr w:type="spellStart"/>
      <w:r w:rsidRPr="00800B5B">
        <w:rPr>
          <w:rFonts w:eastAsia="Times New Roman"/>
          <w:szCs w:val="28"/>
        </w:rPr>
        <w:t>перевозбуждать</w:t>
      </w:r>
      <w:proofErr w:type="spellEnd"/>
      <w:r w:rsidRPr="00800B5B">
        <w:rPr>
          <w:rFonts w:eastAsia="Times New Roman"/>
          <w:szCs w:val="28"/>
        </w:rPr>
        <w:t xml:space="preserve"> упражнениями с большой подвижностью </w:t>
      </w:r>
      <w:r w:rsidRPr="00767C5B">
        <w:rPr>
          <w:rFonts w:eastAsia="Times New Roman"/>
          <w:szCs w:val="28"/>
        </w:rPr>
        <w:t>[</w:t>
      </w:r>
      <w:r w:rsidRPr="00800B5B">
        <w:rPr>
          <w:rFonts w:eastAsia="Times New Roman"/>
          <w:szCs w:val="28"/>
          <w:lang w:val="en-US"/>
        </w:rPr>
        <w:t>c</w:t>
      </w:r>
      <w:r w:rsidRPr="00800B5B">
        <w:rPr>
          <w:rFonts w:eastAsia="Times New Roman"/>
          <w:szCs w:val="28"/>
        </w:rPr>
        <w:t>56,23</w:t>
      </w:r>
      <w:r w:rsidRPr="00767C5B">
        <w:rPr>
          <w:rFonts w:eastAsia="Times New Roman"/>
          <w:szCs w:val="28"/>
        </w:rPr>
        <w:t>]</w:t>
      </w:r>
      <w:r w:rsidRPr="00800B5B">
        <w:rPr>
          <w:rFonts w:eastAsia="Times New Roman"/>
          <w:szCs w:val="28"/>
        </w:rPr>
        <w:t>.</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Систематические занятия утренней гимнастикой способствуют развитию у ребят правильной осанки, тренируют и усиливают деятельность всех органов и систем (сердечно-сосудистой, дыхательной, нервной и т.д.), подготавливают организм ребенка к тем нагрузкам, которые предстоим ему преодолевать в процессе деятельности в течение дня.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lastRenderedPageBreak/>
        <w:t xml:space="preserve">Утренняя гимнастика включает ходьбу, бег, подпрыгивание, упражнения для разных мышечных групп.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Родители должны быть знакомы с проведением основных упражнений для того, чтобы и дома можно было включать их в утреннюю зарядку [</w:t>
      </w:r>
      <w:r w:rsidRPr="00800B5B">
        <w:rPr>
          <w:rFonts w:eastAsia="Times New Roman"/>
          <w:szCs w:val="28"/>
          <w:lang w:val="en-US"/>
        </w:rPr>
        <w:t>c</w:t>
      </w:r>
      <w:r w:rsidRPr="00800B5B">
        <w:rPr>
          <w:rFonts w:eastAsia="Times New Roman"/>
          <w:szCs w:val="28"/>
        </w:rPr>
        <w:t>34,28].</w:t>
      </w:r>
    </w:p>
    <w:p w:rsidR="00ED3151" w:rsidRPr="005E2B23" w:rsidRDefault="00ED3151" w:rsidP="00ED3151">
      <w:pPr>
        <w:keepNext/>
        <w:spacing w:after="0" w:line="360" w:lineRule="auto"/>
        <w:ind w:right="6"/>
        <w:jc w:val="center"/>
        <w:outlineLvl w:val="2"/>
        <w:rPr>
          <w:rFonts w:eastAsia="Times New Roman"/>
          <w:bCs/>
          <w:i/>
          <w:szCs w:val="28"/>
        </w:rPr>
      </w:pPr>
      <w:bookmarkStart w:id="21" w:name="_Toc197512422"/>
      <w:r w:rsidRPr="005E2B23">
        <w:rPr>
          <w:rFonts w:eastAsia="Times New Roman"/>
          <w:bCs/>
          <w:i/>
          <w:szCs w:val="28"/>
        </w:rPr>
        <w:t>Физкультурные занятия</w:t>
      </w:r>
      <w:bookmarkEnd w:id="21"/>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Физкультурные занятия являются основной формой физкультурно-оздоровительной работы в ДОУ и решают целый комплекс задач: </w:t>
      </w:r>
    </w:p>
    <w:p w:rsidR="00ED3151" w:rsidRPr="00800B5B" w:rsidRDefault="00ED3151" w:rsidP="00ED3151">
      <w:pPr>
        <w:numPr>
          <w:ilvl w:val="0"/>
          <w:numId w:val="22"/>
        </w:numPr>
        <w:spacing w:after="0" w:line="360" w:lineRule="auto"/>
        <w:ind w:right="6" w:hanging="371"/>
        <w:jc w:val="both"/>
        <w:rPr>
          <w:rFonts w:eastAsia="Times New Roman"/>
          <w:szCs w:val="28"/>
        </w:rPr>
      </w:pPr>
      <w:r w:rsidRPr="00800B5B">
        <w:rPr>
          <w:rFonts w:eastAsia="Times New Roman"/>
          <w:szCs w:val="28"/>
        </w:rPr>
        <w:t>удовлетворяют естественную потребность детей в движении;</w:t>
      </w:r>
    </w:p>
    <w:p w:rsidR="00ED3151" w:rsidRPr="00800B5B" w:rsidRDefault="00ED3151" w:rsidP="00ED3151">
      <w:pPr>
        <w:numPr>
          <w:ilvl w:val="0"/>
          <w:numId w:val="22"/>
        </w:numPr>
        <w:spacing w:after="0" w:line="360" w:lineRule="auto"/>
        <w:ind w:right="6" w:hanging="371"/>
        <w:jc w:val="both"/>
        <w:rPr>
          <w:rFonts w:eastAsia="Times New Roman"/>
          <w:szCs w:val="28"/>
        </w:rPr>
      </w:pPr>
      <w:r w:rsidRPr="00800B5B">
        <w:rPr>
          <w:rFonts w:eastAsia="Times New Roman"/>
          <w:szCs w:val="28"/>
        </w:rPr>
        <w:t>развивают физические качества детей;</w:t>
      </w:r>
    </w:p>
    <w:p w:rsidR="00ED3151" w:rsidRPr="00800B5B" w:rsidRDefault="00ED3151" w:rsidP="00ED3151">
      <w:pPr>
        <w:numPr>
          <w:ilvl w:val="0"/>
          <w:numId w:val="22"/>
        </w:numPr>
        <w:spacing w:after="0" w:line="360" w:lineRule="auto"/>
        <w:ind w:right="6" w:hanging="371"/>
        <w:jc w:val="both"/>
        <w:rPr>
          <w:rFonts w:eastAsia="Times New Roman"/>
          <w:szCs w:val="28"/>
        </w:rPr>
      </w:pPr>
      <w:r w:rsidRPr="00800B5B">
        <w:rPr>
          <w:rFonts w:eastAsia="Times New Roman"/>
          <w:szCs w:val="28"/>
        </w:rPr>
        <w:t>формируют основные двигательные умения и навыки детей;</w:t>
      </w:r>
    </w:p>
    <w:p w:rsidR="00ED3151" w:rsidRPr="00800B5B" w:rsidRDefault="00ED3151" w:rsidP="00ED3151">
      <w:pPr>
        <w:numPr>
          <w:ilvl w:val="0"/>
          <w:numId w:val="22"/>
        </w:numPr>
        <w:spacing w:after="0" w:line="360" w:lineRule="auto"/>
        <w:ind w:right="6" w:hanging="371"/>
        <w:jc w:val="both"/>
        <w:rPr>
          <w:rFonts w:eastAsia="Times New Roman"/>
          <w:szCs w:val="28"/>
        </w:rPr>
      </w:pPr>
      <w:r w:rsidRPr="00800B5B">
        <w:rPr>
          <w:rFonts w:eastAsia="Times New Roman"/>
          <w:szCs w:val="28"/>
        </w:rPr>
        <w:t>обеспечивают развитие всех систем и функций организма ребенка, повышая уровень резистентности его защитных свойств;</w:t>
      </w:r>
    </w:p>
    <w:p w:rsidR="00ED3151" w:rsidRPr="00800B5B" w:rsidRDefault="00ED3151" w:rsidP="00ED3151">
      <w:pPr>
        <w:numPr>
          <w:ilvl w:val="0"/>
          <w:numId w:val="22"/>
        </w:numPr>
        <w:spacing w:after="0" w:line="360" w:lineRule="auto"/>
        <w:ind w:right="6" w:hanging="371"/>
        <w:jc w:val="both"/>
        <w:rPr>
          <w:rFonts w:eastAsia="Times New Roman"/>
          <w:szCs w:val="28"/>
        </w:rPr>
      </w:pPr>
      <w:r w:rsidRPr="00800B5B">
        <w:rPr>
          <w:rFonts w:eastAsia="Times New Roman"/>
          <w:szCs w:val="28"/>
        </w:rPr>
        <w:t>обеспечивают рост физической подготовленности ребенка в соответствии с физическими возможностями и состоянием его здоровья [</w:t>
      </w:r>
      <w:r w:rsidRPr="00800B5B">
        <w:rPr>
          <w:rFonts w:eastAsia="Times New Roman"/>
          <w:szCs w:val="28"/>
          <w:lang w:val="en-US"/>
        </w:rPr>
        <w:t>c</w:t>
      </w:r>
      <w:r w:rsidRPr="00800B5B">
        <w:rPr>
          <w:rFonts w:eastAsia="Times New Roman"/>
          <w:szCs w:val="28"/>
        </w:rPr>
        <w:t>5,6].</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Физкультурные занятия </w:t>
      </w:r>
      <w:r>
        <w:rPr>
          <w:rFonts w:eastAsia="Times New Roman"/>
          <w:szCs w:val="28"/>
        </w:rPr>
        <w:t>проводятся 2 раза в неделю по 25</w:t>
      </w:r>
      <w:r w:rsidRPr="00800B5B">
        <w:rPr>
          <w:rFonts w:eastAsia="Times New Roman"/>
          <w:szCs w:val="28"/>
        </w:rPr>
        <w:t xml:space="preserve"> минут в </w:t>
      </w:r>
      <w:r>
        <w:rPr>
          <w:rFonts w:eastAsia="Times New Roman"/>
          <w:szCs w:val="28"/>
        </w:rPr>
        <w:t>старшей</w:t>
      </w:r>
      <w:r w:rsidRPr="00800B5B">
        <w:rPr>
          <w:rFonts w:eastAsia="Times New Roman"/>
          <w:szCs w:val="28"/>
        </w:rPr>
        <w:t xml:space="preserve"> группе и по 35 минут в подготовительной.</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Каждое занятие, включающее вводную, основную и заключительную части, соответствует возможностям детей:</w:t>
      </w:r>
    </w:p>
    <w:p w:rsidR="00ED3151" w:rsidRPr="00800B5B" w:rsidRDefault="00ED3151" w:rsidP="00ED3151">
      <w:pPr>
        <w:numPr>
          <w:ilvl w:val="0"/>
          <w:numId w:val="23"/>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t>учитывается неустойчивость их внимания, быстрая утомляемость при однообразных действиях, в связи с этим чередуются упражнения, строго регламентированные, с более свободными;</w:t>
      </w:r>
    </w:p>
    <w:p w:rsidR="00ED3151" w:rsidRPr="00800B5B" w:rsidRDefault="00ED3151" w:rsidP="00ED3151">
      <w:pPr>
        <w:numPr>
          <w:ilvl w:val="0"/>
          <w:numId w:val="23"/>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t>игровые задания, требующие спокойного, сосредоточенного исполнения с заданиями, рассчитанными на большую подвижность;</w:t>
      </w:r>
    </w:p>
    <w:p w:rsidR="00ED3151" w:rsidRPr="00800B5B" w:rsidRDefault="00ED3151" w:rsidP="00ED3151">
      <w:pPr>
        <w:numPr>
          <w:ilvl w:val="0"/>
          <w:numId w:val="23"/>
        </w:numPr>
        <w:tabs>
          <w:tab w:val="num" w:pos="0"/>
          <w:tab w:val="left" w:pos="1080"/>
        </w:tabs>
        <w:spacing w:after="0" w:line="360" w:lineRule="auto"/>
        <w:ind w:right="6" w:hanging="371"/>
        <w:jc w:val="both"/>
        <w:rPr>
          <w:rFonts w:eastAsia="Times New Roman"/>
          <w:szCs w:val="28"/>
        </w:rPr>
      </w:pPr>
      <w:r w:rsidRPr="00800B5B">
        <w:rPr>
          <w:rFonts w:eastAsia="Times New Roman"/>
          <w:szCs w:val="28"/>
        </w:rPr>
        <w:t>групповые действия с индивидуальными [</w:t>
      </w:r>
      <w:r w:rsidRPr="00800B5B">
        <w:rPr>
          <w:rFonts w:eastAsia="Times New Roman"/>
          <w:szCs w:val="28"/>
          <w:lang w:val="en-US"/>
        </w:rPr>
        <w:t>c</w:t>
      </w:r>
      <w:r w:rsidRPr="00800B5B">
        <w:rPr>
          <w:rFonts w:eastAsia="Times New Roman"/>
          <w:szCs w:val="28"/>
        </w:rPr>
        <w:t>23,23].</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Активизацию мыслительной деятельности детей на физкультурных занятиях следует осуществлять путем создания проблемно-поисковых ситуаций, требующих от них пространственной ориентировки, </w:t>
      </w:r>
      <w:r w:rsidRPr="00800B5B">
        <w:rPr>
          <w:rFonts w:eastAsia="Times New Roman"/>
          <w:szCs w:val="28"/>
        </w:rPr>
        <w:lastRenderedPageBreak/>
        <w:t>самостоятельного выбора способов выполнения движений, оценки и самооценки [</w:t>
      </w:r>
      <w:r w:rsidRPr="00800B5B">
        <w:rPr>
          <w:rFonts w:eastAsia="Times New Roman"/>
          <w:szCs w:val="28"/>
          <w:lang w:val="en-US"/>
        </w:rPr>
        <w:t>c</w:t>
      </w:r>
      <w:r w:rsidRPr="00800B5B">
        <w:rPr>
          <w:rFonts w:eastAsia="Times New Roman"/>
          <w:szCs w:val="28"/>
        </w:rPr>
        <w:t>12,6].</w:t>
      </w:r>
    </w:p>
    <w:p w:rsidR="00ED3151" w:rsidRPr="005E2B23" w:rsidRDefault="00ED3151" w:rsidP="00ED3151">
      <w:pPr>
        <w:keepNext/>
        <w:spacing w:after="0" w:line="360" w:lineRule="auto"/>
        <w:ind w:right="6"/>
        <w:jc w:val="center"/>
        <w:outlineLvl w:val="2"/>
        <w:rPr>
          <w:rFonts w:eastAsia="Times New Roman"/>
          <w:bCs/>
          <w:i/>
          <w:szCs w:val="28"/>
        </w:rPr>
      </w:pPr>
      <w:bookmarkStart w:id="22" w:name="_Toc197512423"/>
      <w:r w:rsidRPr="005E2B23">
        <w:rPr>
          <w:rFonts w:eastAsia="Times New Roman"/>
          <w:bCs/>
          <w:i/>
          <w:szCs w:val="28"/>
        </w:rPr>
        <w:t>Физкультурные паузы</w:t>
      </w:r>
      <w:bookmarkEnd w:id="22"/>
    </w:p>
    <w:p w:rsidR="00ED3151" w:rsidRPr="00800B5B" w:rsidRDefault="00ED3151" w:rsidP="00ED3151">
      <w:pPr>
        <w:tabs>
          <w:tab w:val="left" w:pos="1080"/>
        </w:tabs>
        <w:spacing w:after="0" w:line="360" w:lineRule="auto"/>
        <w:ind w:right="6" w:firstLine="709"/>
        <w:jc w:val="both"/>
        <w:rPr>
          <w:rFonts w:eastAsia="Times New Roman"/>
          <w:szCs w:val="28"/>
        </w:rPr>
      </w:pPr>
      <w:proofErr w:type="spellStart"/>
      <w:r w:rsidRPr="00800B5B">
        <w:rPr>
          <w:rFonts w:eastAsia="Times New Roman"/>
          <w:szCs w:val="28"/>
        </w:rPr>
        <w:t>Физкультпаузы</w:t>
      </w:r>
      <w:proofErr w:type="spellEnd"/>
      <w:r w:rsidRPr="00800B5B">
        <w:rPr>
          <w:rFonts w:eastAsia="Times New Roman"/>
          <w:szCs w:val="28"/>
        </w:rPr>
        <w:t xml:space="preserve"> в режиме дня решают следующие задачи: </w:t>
      </w:r>
    </w:p>
    <w:p w:rsidR="00ED3151" w:rsidRPr="00800B5B" w:rsidRDefault="00ED3151" w:rsidP="00ED3151">
      <w:pPr>
        <w:numPr>
          <w:ilvl w:val="0"/>
          <w:numId w:val="24"/>
        </w:numPr>
        <w:tabs>
          <w:tab w:val="clear" w:pos="1080"/>
          <w:tab w:val="num" w:pos="0"/>
        </w:tabs>
        <w:spacing w:after="0" w:line="360" w:lineRule="auto"/>
        <w:ind w:left="0" w:right="6" w:firstLine="709"/>
        <w:jc w:val="both"/>
        <w:rPr>
          <w:rFonts w:eastAsia="Times New Roman"/>
          <w:szCs w:val="28"/>
        </w:rPr>
      </w:pPr>
      <w:r w:rsidRPr="00800B5B">
        <w:rPr>
          <w:rFonts w:eastAsia="Times New Roman"/>
          <w:szCs w:val="28"/>
        </w:rPr>
        <w:t>снижение психической нагрузки на эмоционально-волевую сферу ребенка и его сенсорные каналы (зрительный, слуховой, тактильный и двигательный);</w:t>
      </w:r>
    </w:p>
    <w:p w:rsidR="00ED3151" w:rsidRPr="00800B5B" w:rsidRDefault="00ED3151" w:rsidP="00ED3151">
      <w:pPr>
        <w:numPr>
          <w:ilvl w:val="0"/>
          <w:numId w:val="24"/>
        </w:numPr>
        <w:tabs>
          <w:tab w:val="num" w:pos="0"/>
          <w:tab w:val="left" w:pos="1080"/>
        </w:tabs>
        <w:spacing w:after="0" w:line="360" w:lineRule="auto"/>
        <w:ind w:right="6" w:hanging="371"/>
        <w:jc w:val="both"/>
        <w:rPr>
          <w:rFonts w:eastAsia="Times New Roman"/>
          <w:szCs w:val="28"/>
        </w:rPr>
      </w:pPr>
      <w:r w:rsidRPr="00800B5B">
        <w:rPr>
          <w:rFonts w:eastAsia="Times New Roman"/>
          <w:szCs w:val="28"/>
        </w:rPr>
        <w:t>обеспечение эмоционально-активного отдыха детей;</w:t>
      </w:r>
    </w:p>
    <w:p w:rsidR="00ED3151" w:rsidRPr="00800B5B" w:rsidRDefault="00ED3151" w:rsidP="00ED3151">
      <w:pPr>
        <w:numPr>
          <w:ilvl w:val="0"/>
          <w:numId w:val="24"/>
        </w:numPr>
        <w:tabs>
          <w:tab w:val="clear" w:pos="1080"/>
          <w:tab w:val="num" w:pos="0"/>
          <w:tab w:val="left" w:pos="1134"/>
        </w:tabs>
        <w:spacing w:after="0" w:line="360" w:lineRule="auto"/>
        <w:ind w:left="0" w:right="6" w:firstLine="709"/>
        <w:jc w:val="both"/>
        <w:rPr>
          <w:rFonts w:eastAsia="Times New Roman"/>
          <w:szCs w:val="28"/>
        </w:rPr>
      </w:pPr>
      <w:r w:rsidRPr="00800B5B">
        <w:rPr>
          <w:rFonts w:eastAsia="Times New Roman"/>
          <w:szCs w:val="28"/>
        </w:rPr>
        <w:t xml:space="preserve">активизация мышечного тонуса детей после относительно длительного статического положения, в котором они находились во время занятия.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Содержание </w:t>
      </w:r>
      <w:proofErr w:type="spellStart"/>
      <w:r w:rsidRPr="00800B5B">
        <w:rPr>
          <w:rFonts w:eastAsia="Times New Roman"/>
          <w:szCs w:val="28"/>
        </w:rPr>
        <w:t>физкультпауз</w:t>
      </w:r>
      <w:proofErr w:type="spellEnd"/>
      <w:r w:rsidRPr="00800B5B">
        <w:rPr>
          <w:rFonts w:eastAsia="Times New Roman"/>
          <w:szCs w:val="28"/>
        </w:rPr>
        <w:t xml:space="preserve"> составляют хорошо знакомые детям физические и спортивные упражнения, а также подвижные игры.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Подбор их в комплексы зависит от возраста детей, вида занятия и степени сложности его учебного материала. </w:t>
      </w:r>
    </w:p>
    <w:p w:rsidR="00ED3151" w:rsidRPr="00800B5B" w:rsidRDefault="00ED3151" w:rsidP="00ED3151">
      <w:pPr>
        <w:tabs>
          <w:tab w:val="left" w:pos="1080"/>
        </w:tabs>
        <w:spacing w:after="0" w:line="360" w:lineRule="auto"/>
        <w:ind w:right="6" w:firstLine="709"/>
        <w:jc w:val="both"/>
        <w:rPr>
          <w:rFonts w:eastAsia="Times New Roman"/>
          <w:szCs w:val="28"/>
        </w:rPr>
      </w:pPr>
      <w:proofErr w:type="spellStart"/>
      <w:r w:rsidRPr="00800B5B">
        <w:rPr>
          <w:rFonts w:eastAsia="Times New Roman"/>
          <w:szCs w:val="28"/>
        </w:rPr>
        <w:t>Физкультпаузы</w:t>
      </w:r>
      <w:proofErr w:type="spellEnd"/>
      <w:r w:rsidRPr="00800B5B">
        <w:rPr>
          <w:rFonts w:eastAsia="Times New Roman"/>
          <w:szCs w:val="28"/>
        </w:rPr>
        <w:t xml:space="preserve"> во время занятий следует приводить ежедневно.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Их количество и продолжительность должны зависеть от типа занятия, сложности материала, состояния здоровья детей, а также времени суток (первая половина дня или втора).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Дозировка физической нагрузки в средней, старшей и подготовительной группах имеет отличие лишь по длительности проведения </w:t>
      </w:r>
      <w:proofErr w:type="spellStart"/>
      <w:r w:rsidRPr="00800B5B">
        <w:rPr>
          <w:rFonts w:eastAsia="Times New Roman"/>
          <w:szCs w:val="28"/>
        </w:rPr>
        <w:t>физкультпаузы</w:t>
      </w:r>
      <w:proofErr w:type="spellEnd"/>
      <w:r w:rsidRPr="00800B5B">
        <w:rPr>
          <w:rFonts w:eastAsia="Times New Roman"/>
          <w:szCs w:val="28"/>
        </w:rPr>
        <w:t xml:space="preserve"> [</w:t>
      </w:r>
      <w:r w:rsidRPr="00800B5B">
        <w:rPr>
          <w:rFonts w:eastAsia="Times New Roman"/>
          <w:szCs w:val="28"/>
          <w:lang w:val="en-US"/>
        </w:rPr>
        <w:t>c</w:t>
      </w:r>
      <w:r w:rsidRPr="00800B5B">
        <w:rPr>
          <w:rFonts w:eastAsia="Times New Roman"/>
          <w:szCs w:val="28"/>
        </w:rPr>
        <w:t>23,7].</w:t>
      </w:r>
    </w:p>
    <w:p w:rsidR="00ED3151" w:rsidRPr="005E2B23" w:rsidRDefault="00ED3151" w:rsidP="00ED3151">
      <w:pPr>
        <w:tabs>
          <w:tab w:val="left" w:pos="1080"/>
        </w:tabs>
        <w:spacing w:after="0" w:line="360" w:lineRule="auto"/>
        <w:ind w:right="6"/>
        <w:jc w:val="center"/>
        <w:rPr>
          <w:rFonts w:eastAsia="Times New Roman"/>
          <w:bCs/>
          <w:i/>
          <w:szCs w:val="28"/>
        </w:rPr>
      </w:pPr>
      <w:bookmarkStart w:id="23" w:name="_Toc197512424"/>
      <w:r w:rsidRPr="005E2B23">
        <w:rPr>
          <w:rFonts w:eastAsia="Times New Roman"/>
          <w:bCs/>
          <w:i/>
          <w:szCs w:val="28"/>
        </w:rPr>
        <w:t>Гимнастика после дневного сна</w:t>
      </w:r>
      <w:bookmarkEnd w:id="23"/>
    </w:p>
    <w:p w:rsidR="00ED3151" w:rsidRPr="00800B5B" w:rsidRDefault="00ED3151" w:rsidP="00ED3151">
      <w:pPr>
        <w:tabs>
          <w:tab w:val="left" w:pos="1080"/>
        </w:tabs>
        <w:spacing w:after="0" w:line="360" w:lineRule="auto"/>
        <w:ind w:right="6" w:firstLine="709"/>
        <w:jc w:val="both"/>
        <w:rPr>
          <w:rFonts w:eastAsia="Times New Roman"/>
          <w:szCs w:val="28"/>
        </w:rPr>
      </w:pPr>
      <w:r w:rsidRPr="005E2B23">
        <w:rPr>
          <w:rFonts w:eastAsia="Times New Roman"/>
          <w:szCs w:val="28"/>
        </w:rPr>
        <w:t>Гимнастика после дневного сна решает по сути те</w:t>
      </w:r>
      <w:r w:rsidRPr="00800B5B">
        <w:rPr>
          <w:rFonts w:eastAsia="Times New Roman"/>
          <w:szCs w:val="28"/>
        </w:rPr>
        <w:t xml:space="preserve"> же задачи, что и утренняя гимнастика. Однако, ее организация, содержание и дозировка физической нагрузки имеют определенные отличия.</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Эта гимнастика проводится ежедневно в групповом помещении и со всеми детьми. При том в содержании гимнастики после дневного сна, как правило, отсутствуют циклические упражнения (ходьба и бег). Она состоит, в основном, из хорошо знакомых детям физических упражнений ациклического </w:t>
      </w:r>
      <w:r w:rsidRPr="00800B5B">
        <w:rPr>
          <w:rFonts w:eastAsia="Times New Roman"/>
          <w:szCs w:val="28"/>
        </w:rPr>
        <w:lastRenderedPageBreak/>
        <w:t xml:space="preserve">характера. Эти упражнения объединяются в комплексы, которые периодически (раз в 2 недели) меняются, сохраняя при этом свою корригирующую направленность.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В комплексы следует вносить упражнения на: </w:t>
      </w:r>
    </w:p>
    <w:p w:rsidR="00ED3151" w:rsidRPr="00800B5B" w:rsidRDefault="00ED3151" w:rsidP="00ED3151">
      <w:pPr>
        <w:numPr>
          <w:ilvl w:val="0"/>
          <w:numId w:val="25"/>
        </w:numPr>
        <w:spacing w:after="0" w:line="360" w:lineRule="auto"/>
        <w:ind w:right="6" w:hanging="371"/>
        <w:jc w:val="both"/>
        <w:rPr>
          <w:rFonts w:eastAsia="Times New Roman"/>
          <w:szCs w:val="28"/>
        </w:rPr>
      </w:pPr>
      <w:r w:rsidRPr="00800B5B">
        <w:rPr>
          <w:rFonts w:eastAsia="Times New Roman"/>
          <w:szCs w:val="28"/>
        </w:rPr>
        <w:t xml:space="preserve">координацию движений; </w:t>
      </w:r>
    </w:p>
    <w:p w:rsidR="00ED3151" w:rsidRPr="00800B5B" w:rsidRDefault="00ED3151" w:rsidP="00ED3151">
      <w:pPr>
        <w:numPr>
          <w:ilvl w:val="0"/>
          <w:numId w:val="25"/>
        </w:numPr>
        <w:spacing w:after="0" w:line="360" w:lineRule="auto"/>
        <w:ind w:right="6" w:hanging="371"/>
        <w:jc w:val="both"/>
        <w:rPr>
          <w:rFonts w:eastAsia="Times New Roman"/>
          <w:szCs w:val="28"/>
        </w:rPr>
      </w:pPr>
      <w:r w:rsidRPr="00800B5B">
        <w:rPr>
          <w:rFonts w:eastAsia="Times New Roman"/>
          <w:szCs w:val="28"/>
        </w:rPr>
        <w:t xml:space="preserve">профилактику плоскостопия; </w:t>
      </w:r>
    </w:p>
    <w:p w:rsidR="00ED3151" w:rsidRPr="00800B5B" w:rsidRDefault="00ED3151" w:rsidP="00ED3151">
      <w:pPr>
        <w:numPr>
          <w:ilvl w:val="0"/>
          <w:numId w:val="25"/>
        </w:numPr>
        <w:spacing w:after="0" w:line="360" w:lineRule="auto"/>
        <w:ind w:right="6" w:hanging="371"/>
        <w:jc w:val="both"/>
        <w:rPr>
          <w:rFonts w:eastAsia="Times New Roman"/>
          <w:szCs w:val="28"/>
        </w:rPr>
      </w:pPr>
      <w:r w:rsidRPr="00800B5B">
        <w:rPr>
          <w:rFonts w:eastAsia="Times New Roman"/>
          <w:szCs w:val="28"/>
        </w:rPr>
        <w:t xml:space="preserve">профилактику нарушений осанки; </w:t>
      </w:r>
    </w:p>
    <w:p w:rsidR="00ED3151" w:rsidRPr="00800B5B" w:rsidRDefault="00ED3151" w:rsidP="00ED3151">
      <w:pPr>
        <w:numPr>
          <w:ilvl w:val="0"/>
          <w:numId w:val="25"/>
        </w:numPr>
        <w:spacing w:after="0" w:line="360" w:lineRule="auto"/>
        <w:ind w:right="6" w:hanging="371"/>
        <w:jc w:val="both"/>
        <w:rPr>
          <w:rFonts w:eastAsia="Times New Roman"/>
          <w:szCs w:val="28"/>
        </w:rPr>
      </w:pPr>
      <w:r w:rsidRPr="00800B5B">
        <w:rPr>
          <w:rFonts w:eastAsia="Times New Roman"/>
          <w:szCs w:val="28"/>
        </w:rPr>
        <w:t xml:space="preserve">растягивание; </w:t>
      </w:r>
    </w:p>
    <w:p w:rsidR="00ED3151" w:rsidRPr="00800B5B" w:rsidRDefault="00ED3151" w:rsidP="00ED3151">
      <w:pPr>
        <w:numPr>
          <w:ilvl w:val="0"/>
          <w:numId w:val="25"/>
        </w:numPr>
        <w:tabs>
          <w:tab w:val="clear" w:pos="1080"/>
        </w:tabs>
        <w:spacing w:after="0" w:line="360" w:lineRule="auto"/>
        <w:ind w:left="0" w:right="6" w:firstLine="709"/>
        <w:jc w:val="both"/>
        <w:rPr>
          <w:rFonts w:eastAsia="Times New Roman"/>
          <w:szCs w:val="28"/>
        </w:rPr>
      </w:pPr>
      <w:r w:rsidRPr="00800B5B">
        <w:rPr>
          <w:rFonts w:eastAsia="Times New Roman"/>
          <w:szCs w:val="28"/>
        </w:rPr>
        <w:t xml:space="preserve">а также силовые статические и динамические упражнения для укрепления и развития мышц спины, плечевого пояса и брюшного пресса детей.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При этом дозировка физической нагрузки в средней, старшей и подготовительной группах имеет отличие только в количестве повторений упражнений [</w:t>
      </w:r>
      <w:r w:rsidRPr="00800B5B">
        <w:rPr>
          <w:rFonts w:eastAsia="Times New Roman"/>
          <w:szCs w:val="28"/>
          <w:lang w:val="en-US"/>
        </w:rPr>
        <w:t>c</w:t>
      </w:r>
      <w:r w:rsidRPr="00800B5B">
        <w:rPr>
          <w:rFonts w:eastAsia="Times New Roman"/>
          <w:szCs w:val="28"/>
        </w:rPr>
        <w:t>56,6].</w:t>
      </w:r>
    </w:p>
    <w:p w:rsidR="00ED3151" w:rsidRPr="005E2B23" w:rsidRDefault="00ED3151" w:rsidP="00ED3151">
      <w:pPr>
        <w:keepNext/>
        <w:spacing w:after="0" w:line="360" w:lineRule="auto"/>
        <w:ind w:right="6"/>
        <w:jc w:val="center"/>
        <w:outlineLvl w:val="2"/>
        <w:rPr>
          <w:rFonts w:eastAsia="Times New Roman"/>
          <w:bCs/>
          <w:i/>
          <w:szCs w:val="28"/>
        </w:rPr>
      </w:pPr>
      <w:bookmarkStart w:id="24" w:name="_Toc197512425"/>
      <w:r w:rsidRPr="005E2B23">
        <w:rPr>
          <w:rFonts w:eastAsia="Times New Roman"/>
          <w:bCs/>
          <w:i/>
          <w:szCs w:val="28"/>
        </w:rPr>
        <w:t>Прогулки</w:t>
      </w:r>
      <w:bookmarkEnd w:id="24"/>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Прогулки занимают очень большое место в распорядке дня детского сада. На них отводится от 30 минут до 2 часов времени в первой и во второй половине дня.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 xml:space="preserve">Основным назначением прогулок является длительное пребывание на открытом воздухе, заполненное подвижными играми и физическими упражнениями, а также обучение детей применению двигательных умений в естественных условиях, отличающихся от учебных. </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Целесообразно широко применять сюжетные игры с правилами, которые требуют умения действовать в коллективе, согласовывать свои движения с движениями других детей, выполнять установленные правила.</w:t>
      </w:r>
    </w:p>
    <w:p w:rsidR="00ED3151" w:rsidRPr="00800B5B" w:rsidRDefault="00ED3151" w:rsidP="00ED3151">
      <w:pPr>
        <w:tabs>
          <w:tab w:val="left" w:pos="1080"/>
        </w:tabs>
        <w:spacing w:after="0" w:line="360" w:lineRule="auto"/>
        <w:ind w:right="6" w:firstLine="709"/>
        <w:jc w:val="both"/>
        <w:rPr>
          <w:rFonts w:eastAsia="Times New Roman"/>
          <w:szCs w:val="28"/>
        </w:rPr>
      </w:pPr>
      <w:r w:rsidRPr="00800B5B">
        <w:rPr>
          <w:rFonts w:eastAsia="Times New Roman"/>
          <w:szCs w:val="28"/>
        </w:rPr>
        <w:t>Собирая ребенка на прогулку, надо обращать внимание на одежду: она должна соответствовать сезону года и не стеснять движений, так как во время прогулки он должен активно двигаться [</w:t>
      </w:r>
      <w:r w:rsidRPr="00800B5B">
        <w:rPr>
          <w:rFonts w:eastAsia="Times New Roman"/>
          <w:szCs w:val="28"/>
          <w:lang w:val="en-US"/>
        </w:rPr>
        <w:t>c</w:t>
      </w:r>
      <w:r w:rsidRPr="00800B5B">
        <w:rPr>
          <w:rFonts w:eastAsia="Times New Roman"/>
          <w:szCs w:val="28"/>
        </w:rPr>
        <w:t>23,27].</w:t>
      </w:r>
    </w:p>
    <w:p w:rsidR="00ED3151" w:rsidRPr="00800B5B" w:rsidRDefault="00ED3151" w:rsidP="00ED3151">
      <w:pPr>
        <w:tabs>
          <w:tab w:val="left" w:pos="1080"/>
        </w:tabs>
        <w:spacing w:after="0" w:line="360" w:lineRule="auto"/>
        <w:ind w:right="6" w:firstLine="709"/>
        <w:jc w:val="both"/>
        <w:rPr>
          <w:rFonts w:eastAsia="Times New Roman"/>
          <w:szCs w:val="28"/>
        </w:rPr>
      </w:pPr>
    </w:p>
    <w:p w:rsidR="00ED3151" w:rsidRPr="00800B5B" w:rsidRDefault="00ED3151" w:rsidP="00ED3151">
      <w:pPr>
        <w:widowControl w:val="0"/>
        <w:autoSpaceDE w:val="0"/>
        <w:autoSpaceDN w:val="0"/>
        <w:adjustRightInd w:val="0"/>
        <w:spacing w:after="0" w:line="360" w:lineRule="auto"/>
        <w:ind w:firstLine="709"/>
        <w:jc w:val="both"/>
        <w:outlineLvl w:val="0"/>
        <w:rPr>
          <w:rFonts w:eastAsia="Times New Roman"/>
          <w:b/>
          <w:kern w:val="32"/>
          <w:szCs w:val="28"/>
        </w:rPr>
      </w:pPr>
      <w:r>
        <w:rPr>
          <w:rFonts w:eastAsia="Times New Roman"/>
          <w:b/>
          <w:kern w:val="32"/>
          <w:szCs w:val="28"/>
        </w:rPr>
        <w:t>2.3</w:t>
      </w:r>
      <w:r w:rsidRPr="00800B5B">
        <w:rPr>
          <w:rFonts w:eastAsia="Times New Roman"/>
          <w:b/>
          <w:kern w:val="32"/>
          <w:szCs w:val="28"/>
        </w:rPr>
        <w:t xml:space="preserve">. Экспериментальное исследование разнообразных методик </w:t>
      </w:r>
      <w:r w:rsidRPr="00800B5B">
        <w:rPr>
          <w:rFonts w:eastAsia="Times New Roman"/>
          <w:b/>
          <w:kern w:val="32"/>
          <w:szCs w:val="28"/>
        </w:rPr>
        <w:lastRenderedPageBreak/>
        <w:t>закаливания и их влияния на физическое здоровье детей дошкольного возраста</w:t>
      </w:r>
    </w:p>
    <w:p w:rsidR="00ED3151" w:rsidRPr="00466A73" w:rsidRDefault="00ED3151" w:rsidP="00ED3151">
      <w:pPr>
        <w:widowControl w:val="0"/>
        <w:autoSpaceDE w:val="0"/>
        <w:autoSpaceDN w:val="0"/>
        <w:adjustRightInd w:val="0"/>
        <w:spacing w:after="0" w:line="360" w:lineRule="auto"/>
        <w:ind w:firstLine="709"/>
        <w:jc w:val="both"/>
        <w:outlineLvl w:val="2"/>
        <w:rPr>
          <w:rFonts w:eastAsia="Times New Roman"/>
          <w:i/>
          <w:szCs w:val="28"/>
          <w:u w:val="single"/>
        </w:rPr>
      </w:pPr>
      <w:r w:rsidRPr="005E2B23">
        <w:rPr>
          <w:rFonts w:eastAsia="Times New Roman"/>
          <w:i/>
          <w:szCs w:val="28"/>
          <w:u w:val="single"/>
        </w:rPr>
        <w:t>Диагностика физического здоровья детей дошкольного возраста и выявление возможностей его закаливания и укрепления</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Для подтверждения поставленной гипотезы было проведено экспериментальное исследование.</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Цель данного исследования заключается в оценке влияния закаливания на </w:t>
      </w:r>
      <w:r>
        <w:rPr>
          <w:rFonts w:eastAsia="Times New Roman"/>
          <w:szCs w:val="28"/>
        </w:rPr>
        <w:t>старших дошкольников</w:t>
      </w:r>
      <w:r w:rsidRPr="00800B5B">
        <w:rPr>
          <w:rFonts w:eastAsia="Times New Roman"/>
          <w:szCs w:val="28"/>
        </w:rPr>
        <w:t>.</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Основные задачи исследования:</w:t>
      </w:r>
    </w:p>
    <w:p w:rsidR="00ED3151" w:rsidRPr="00800B5B" w:rsidRDefault="00ED3151" w:rsidP="00ED3151">
      <w:pPr>
        <w:widowControl w:val="0"/>
        <w:tabs>
          <w:tab w:val="left" w:pos="360"/>
        </w:tabs>
        <w:autoSpaceDE w:val="0"/>
        <w:autoSpaceDN w:val="0"/>
        <w:adjustRightInd w:val="0"/>
        <w:spacing w:after="0" w:line="360" w:lineRule="auto"/>
        <w:ind w:firstLine="709"/>
        <w:jc w:val="both"/>
        <w:rPr>
          <w:rFonts w:eastAsia="Times New Roman"/>
          <w:szCs w:val="28"/>
        </w:rPr>
      </w:pPr>
      <w:r w:rsidRPr="00800B5B">
        <w:rPr>
          <w:rFonts w:eastAsia="Times New Roman"/>
          <w:szCs w:val="28"/>
        </w:rPr>
        <w:t>1.</w:t>
      </w:r>
      <w:r w:rsidRPr="00800B5B">
        <w:rPr>
          <w:rFonts w:eastAsia="Times New Roman"/>
          <w:szCs w:val="28"/>
        </w:rPr>
        <w:tab/>
        <w:t xml:space="preserve">Разработать и экспериментально обосновать технологию закаливания детей </w:t>
      </w:r>
      <w:r>
        <w:rPr>
          <w:rFonts w:eastAsia="Times New Roman"/>
          <w:szCs w:val="28"/>
        </w:rPr>
        <w:t>старшего</w:t>
      </w:r>
      <w:r w:rsidRPr="00800B5B">
        <w:rPr>
          <w:rFonts w:eastAsia="Times New Roman"/>
          <w:szCs w:val="28"/>
        </w:rPr>
        <w:t xml:space="preserve"> дошкольного возраста.</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2.</w:t>
      </w:r>
      <w:r w:rsidRPr="00800B5B">
        <w:rPr>
          <w:rFonts w:eastAsia="Times New Roman"/>
          <w:szCs w:val="28"/>
        </w:rPr>
        <w:tab/>
        <w:t>Проследить динамику здоровья, физической подготовленности и числа простудных заболеваний дошкольников, занимающихся по разным программам оздоровления.</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Методологическую основу исследования составили современные представления о закономерностях развития функциональных систем (</w:t>
      </w:r>
      <w:proofErr w:type="spellStart"/>
      <w:r w:rsidRPr="00800B5B">
        <w:rPr>
          <w:rFonts w:eastAsia="Times New Roman"/>
          <w:szCs w:val="28"/>
        </w:rPr>
        <w:t>П.К.Анохин</w:t>
      </w:r>
      <w:proofErr w:type="spellEnd"/>
      <w:r w:rsidRPr="00800B5B">
        <w:rPr>
          <w:rFonts w:eastAsia="Times New Roman"/>
          <w:szCs w:val="28"/>
        </w:rPr>
        <w:t xml:space="preserve">, 1975), ведущей роли деятельности в становлении человека как личности (Б.Г. Ананьев, 1980; А.В. Запорожец, 1986; А.Н. Леонтьев, 1994), возрастной периодизации (И.А. Аршавский, 1975), </w:t>
      </w:r>
      <w:proofErr w:type="spellStart"/>
      <w:r w:rsidRPr="00800B5B">
        <w:rPr>
          <w:rFonts w:eastAsia="Times New Roman"/>
          <w:szCs w:val="28"/>
        </w:rPr>
        <w:t>онтокинезиологии</w:t>
      </w:r>
      <w:proofErr w:type="spellEnd"/>
      <w:r w:rsidRPr="00800B5B">
        <w:rPr>
          <w:rFonts w:eastAsia="Times New Roman"/>
          <w:szCs w:val="28"/>
        </w:rPr>
        <w:t xml:space="preserve"> человека (В.К. </w:t>
      </w:r>
      <w:proofErr w:type="spellStart"/>
      <w:r w:rsidRPr="00800B5B">
        <w:rPr>
          <w:rFonts w:eastAsia="Times New Roman"/>
          <w:szCs w:val="28"/>
        </w:rPr>
        <w:t>Бальсевич</w:t>
      </w:r>
      <w:proofErr w:type="spellEnd"/>
      <w:r w:rsidRPr="00800B5B">
        <w:rPr>
          <w:rFonts w:eastAsia="Times New Roman"/>
          <w:szCs w:val="28"/>
        </w:rPr>
        <w:t>, 2000).</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В исследовании приняли участие 20 дошкольников в возрасте </w:t>
      </w:r>
      <w:r>
        <w:rPr>
          <w:rFonts w:eastAsia="Times New Roman"/>
          <w:szCs w:val="28"/>
        </w:rPr>
        <w:t>5-6</w:t>
      </w:r>
      <w:r w:rsidRPr="00800B5B">
        <w:rPr>
          <w:rFonts w:eastAsia="Times New Roman"/>
          <w:szCs w:val="28"/>
        </w:rPr>
        <w:t xml:space="preserve"> лет. Дети были разделены на две группы - контрольную и экспериментальную. Контрольная группа занималась по методике, которая практиковалась педагогами до начала эксперимента, экспериментальная группа занималась по специально разработанной методике закаливания.</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Для определения эффективности проведенной работы до и после экспериментальной работы дети были обследованы</w:t>
      </w:r>
      <w:r>
        <w:rPr>
          <w:rFonts w:eastAsia="Times New Roman"/>
          <w:szCs w:val="28"/>
        </w:rPr>
        <w:t>.</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Педагогические наблюдения использовались для определения эффективности предложенных методик, установления качественных и количественных показателей здоровья, объема и интенсивности физической </w:t>
      </w:r>
      <w:r w:rsidRPr="00800B5B">
        <w:rPr>
          <w:rFonts w:eastAsia="Times New Roman"/>
          <w:szCs w:val="28"/>
        </w:rPr>
        <w:lastRenderedPageBreak/>
        <w:t>нагрузки, контроля над здоровьем детей.</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Исследование проходило в три этапа.</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На первом этапе на основе медицинского обследования и медицинских карт детей было выявлено состояние здоровья детей.</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На втором этапе дети контрольной группы продолжали прохождение оздоровительной программы по традиционной методике. Дети экспериментальной группы участвовали в оздоровлении по специально разработанной методике оздоровления с использованием закаливания.</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На третьем этапе исследования здоровье детей было вновь обследовано и на основе этого были разработаны рекомендации по использованию закаливания в оздоровительной работе </w:t>
      </w:r>
      <w:r>
        <w:rPr>
          <w:rFonts w:eastAsia="Times New Roman"/>
          <w:szCs w:val="28"/>
        </w:rPr>
        <w:t>со старшими дошкольниками.</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Результаты анализа медицинских карт детей до эксперимента свидетельствуют о неблагоприятной тенденции, связанной с увеличением количества дошкольников, отнесенных по состоянию здоровья в подготовительную и специальную медицинские группы.</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Наиболее распространенные отклонения в состоянии здоровья, выявленные у детей - частые острые респираторные и заболевания у 60% дошкольников. У 40% детей наблюдались различные вирусные инфекции. У 30% детей выявлены хронические воспалительные заболевания (пиелонефрит, бронхит, ларингит).</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В Таблицы 1 и 2 занесены данные медицинского обследования детей. В таблицах указаны данные за последние три месяца перед началом эксперимента</w:t>
      </w:r>
      <w:r>
        <w:rPr>
          <w:rFonts w:eastAsia="Times New Roman"/>
          <w:szCs w:val="28"/>
        </w:rPr>
        <w:t xml:space="preserve">. </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Таблица 1 - Показатели здоровья контрольной группы до проведения экспериментальной работы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2"/>
        <w:gridCol w:w="2589"/>
        <w:gridCol w:w="2977"/>
      </w:tblGrid>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Имя</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ОРЗ</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ОРВИ</w:t>
            </w: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Дима А.</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roofErr w:type="spellStart"/>
            <w:r w:rsidRPr="00466A73">
              <w:rPr>
                <w:rFonts w:eastAsia="Times New Roman"/>
                <w:sz w:val="24"/>
                <w:szCs w:val="24"/>
              </w:rPr>
              <w:t>Есения</w:t>
            </w:r>
            <w:proofErr w:type="spellEnd"/>
            <w:r w:rsidRPr="00466A73">
              <w:rPr>
                <w:rFonts w:eastAsia="Times New Roman"/>
                <w:sz w:val="24"/>
                <w:szCs w:val="24"/>
              </w:rPr>
              <w:t xml:space="preserve"> В.</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Арина Г.</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Полина Д.</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Артем З.</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Данил З.</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 xml:space="preserve">Антон </w:t>
            </w:r>
            <w:r w:rsidRPr="00466A73">
              <w:rPr>
                <w:rFonts w:eastAsia="Times New Roman"/>
                <w:sz w:val="24"/>
                <w:szCs w:val="24"/>
                <w:lang w:val="en-US"/>
              </w:rPr>
              <w:t>K</w:t>
            </w:r>
            <w:r w:rsidRPr="00466A73">
              <w:rPr>
                <w:rFonts w:eastAsia="Times New Roman"/>
                <w:sz w:val="24"/>
                <w:szCs w:val="24"/>
              </w:rPr>
              <w:t>.</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lastRenderedPageBreak/>
              <w:t>Артем П.</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Кирилл Л.</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Матвей Н.</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bl>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Таблица 2 - Показатели здоровья экспериментальной группы до проведения экспериментальной работы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591"/>
        <w:gridCol w:w="2977"/>
      </w:tblGrid>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Имя</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ОРЗ</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ОРВИ</w:t>
            </w: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Настя А.</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София А.</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Кирилл Б.</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Рома М.</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Наумова Н.</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Леонид П.</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Настя С.</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Вадим С.</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Милана С.</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Катя У.</w:t>
            </w:r>
          </w:p>
        </w:tc>
        <w:tc>
          <w:tcPr>
            <w:tcW w:w="2591"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bl>
    <w:p w:rsidR="00ED3151" w:rsidRPr="00800B5B" w:rsidRDefault="00ED3151" w:rsidP="00ED3151">
      <w:pPr>
        <w:widowControl w:val="0"/>
        <w:autoSpaceDE w:val="0"/>
        <w:autoSpaceDN w:val="0"/>
        <w:adjustRightInd w:val="0"/>
        <w:spacing w:after="0" w:line="360" w:lineRule="auto"/>
        <w:jc w:val="both"/>
        <w:rPr>
          <w:rFonts w:eastAsia="Times New Roman"/>
          <w:szCs w:val="28"/>
        </w:rPr>
      </w:pPr>
      <w:r>
        <w:rPr>
          <w:rFonts w:eastAsia="Times New Roman"/>
          <w:szCs w:val="28"/>
        </w:rPr>
        <w:t xml:space="preserve">           </w:t>
      </w:r>
      <w:r w:rsidRPr="00800B5B">
        <w:rPr>
          <w:rFonts w:eastAsia="Times New Roman"/>
          <w:szCs w:val="28"/>
        </w:rPr>
        <w:t>Из таблиц можно увидеть, что и в контрольной, и в экспериментальной группе очень большое количество детей подвержено простудным и вирусным заболеваниям.</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После обследования дети контрольной группы продолжали проходить прежнюю программу оздоровления, которая включала в себя прогулки на свежем воздухе, утреннюю гимнастику, два занятия физкультурой в неделю, умывание холодной водой.</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Система оздоровительной работы в экспериментальной группе включала в себя следующие мероприятия:</w:t>
      </w:r>
    </w:p>
    <w:p w:rsidR="00ED3151" w:rsidRPr="00162592" w:rsidRDefault="00ED3151" w:rsidP="00ED3151">
      <w:pPr>
        <w:pStyle w:val="ac"/>
        <w:widowControl w:val="0"/>
        <w:numPr>
          <w:ilvl w:val="0"/>
          <w:numId w:val="32"/>
        </w:numPr>
        <w:tabs>
          <w:tab w:val="left" w:pos="360"/>
        </w:tabs>
        <w:autoSpaceDE w:val="0"/>
        <w:autoSpaceDN w:val="0"/>
        <w:adjustRightInd w:val="0"/>
        <w:spacing w:after="0" w:line="360" w:lineRule="auto"/>
        <w:ind w:left="0" w:firstLine="709"/>
        <w:jc w:val="both"/>
        <w:rPr>
          <w:rFonts w:eastAsia="Times New Roman"/>
          <w:szCs w:val="28"/>
        </w:rPr>
      </w:pPr>
      <w:r w:rsidRPr="00162592">
        <w:rPr>
          <w:rFonts w:eastAsia="Times New Roman"/>
          <w:szCs w:val="28"/>
        </w:rPr>
        <w:t>Утренняя гимнастика (ежедневно).</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Физкультурные занятия 2 раза в неделю.</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Прогулки ежедневно при температуре не ниже - 20С (ежедневно).</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Умывание прохладной водой (ежедневно 3 раза, температура воды +</w:t>
      </w:r>
      <w:proofErr w:type="gramStart"/>
      <w:r w:rsidRPr="00162592">
        <w:rPr>
          <w:rFonts w:eastAsia="Times New Roman"/>
          <w:szCs w:val="28"/>
        </w:rPr>
        <w:t>14,+</w:t>
      </w:r>
      <w:proofErr w:type="gramEnd"/>
      <w:r w:rsidRPr="00162592">
        <w:rPr>
          <w:rFonts w:eastAsia="Times New Roman"/>
          <w:szCs w:val="28"/>
        </w:rPr>
        <w:t>16 С.</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 xml:space="preserve">Дневной сон с применением фитотерапии (применение индивидуальных </w:t>
      </w:r>
      <w:proofErr w:type="spellStart"/>
      <w:r w:rsidRPr="00162592">
        <w:rPr>
          <w:rFonts w:eastAsia="Times New Roman"/>
          <w:szCs w:val="28"/>
        </w:rPr>
        <w:t>фитоподушек</w:t>
      </w:r>
      <w:proofErr w:type="spellEnd"/>
      <w:r w:rsidRPr="00162592">
        <w:rPr>
          <w:rFonts w:eastAsia="Times New Roman"/>
          <w:szCs w:val="28"/>
        </w:rPr>
        <w:t xml:space="preserve"> с травами: ромашка, можжевельник, почки сосны).</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Бодрящая гимнастика под музыку (ежедневно после сна).</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lastRenderedPageBreak/>
        <w:t xml:space="preserve">Ходьба по “тропинке </w:t>
      </w:r>
      <w:proofErr w:type="gramStart"/>
      <w:r w:rsidRPr="00162592">
        <w:rPr>
          <w:rFonts w:eastAsia="Times New Roman"/>
          <w:szCs w:val="28"/>
        </w:rPr>
        <w:t>здоровья ”</w:t>
      </w:r>
      <w:proofErr w:type="gramEnd"/>
      <w:r w:rsidRPr="00162592">
        <w:rPr>
          <w:rFonts w:eastAsia="Times New Roman"/>
          <w:szCs w:val="28"/>
        </w:rPr>
        <w:t>(профилактика плоскостопия) ежедневно после сна.</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Полоскание рта водой комнатной температуры (ежедневно после обеда).</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Система закаливания.</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Солевое закаливание (ежедневно после дневного сна).</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 xml:space="preserve">Применение индивидуальной </w:t>
      </w:r>
      <w:proofErr w:type="spellStart"/>
      <w:r w:rsidRPr="00162592">
        <w:rPr>
          <w:rFonts w:eastAsia="Times New Roman"/>
          <w:szCs w:val="28"/>
        </w:rPr>
        <w:t>аромабижутерии</w:t>
      </w:r>
      <w:proofErr w:type="spellEnd"/>
      <w:r w:rsidRPr="00162592">
        <w:rPr>
          <w:rFonts w:eastAsia="Times New Roman"/>
          <w:szCs w:val="28"/>
        </w:rPr>
        <w:t xml:space="preserve"> с </w:t>
      </w:r>
      <w:proofErr w:type="spellStart"/>
      <w:r w:rsidRPr="00162592">
        <w:rPr>
          <w:rFonts w:eastAsia="Times New Roman"/>
          <w:szCs w:val="28"/>
        </w:rPr>
        <w:t>аромамаслами</w:t>
      </w:r>
      <w:proofErr w:type="spellEnd"/>
      <w:r w:rsidRPr="00162592">
        <w:rPr>
          <w:rFonts w:eastAsia="Times New Roman"/>
          <w:szCs w:val="28"/>
        </w:rPr>
        <w:t xml:space="preserve"> в целях профилактики гриппа и простудных заболеваний.</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Гимнастика для глаз на занятиях с повышенной нагрузкой на зрение (лепка, рисование), в целях профилактики миопии.</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Дыхательная гимнастика для увеличения жизненного объема легких (ежедневно).</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Изучение и применение элементов игрового массажа: (закаливающее дыхание, массаж рук, массаж волшебных точек ушек, закаливающего массажа подошв.)</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Профилактика сколиоза (контроль за положением тела ребенка в течение дня, во время занятий, во время сна, во время приема пищи.)</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Игры в сухом бассейне для успешного развития костно-мышечного аппарата.</w:t>
      </w:r>
    </w:p>
    <w:p w:rsidR="00ED3151" w:rsidRPr="00162592" w:rsidRDefault="00ED3151" w:rsidP="00ED3151">
      <w:pPr>
        <w:pStyle w:val="ac"/>
        <w:widowControl w:val="0"/>
        <w:numPr>
          <w:ilvl w:val="0"/>
          <w:numId w:val="32"/>
        </w:numPr>
        <w:autoSpaceDE w:val="0"/>
        <w:autoSpaceDN w:val="0"/>
        <w:adjustRightInd w:val="0"/>
        <w:spacing w:after="0" w:line="360" w:lineRule="auto"/>
        <w:ind w:left="0" w:firstLine="709"/>
        <w:jc w:val="both"/>
        <w:rPr>
          <w:rFonts w:eastAsia="Times New Roman"/>
          <w:szCs w:val="28"/>
        </w:rPr>
      </w:pPr>
      <w:r w:rsidRPr="00162592">
        <w:rPr>
          <w:rFonts w:eastAsia="Times New Roman"/>
          <w:szCs w:val="28"/>
        </w:rPr>
        <w:t>Игры и упражнения на мини спорткомплексе “Обезьяннике” - снятие напряжения, преодоление страха, развитие цепкости, ловкости, гибкости.</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Особое внимание в данной системе оздоровительной работы придавалось закаливанию детей.</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Закаливание допустимо только при полном здоровье ребенка; начинать процедуры можно в любое время года, но наиболее благоприятно для этого теплое время.</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Нельзя сразу подвергать детей сильным воздействиям холодного воздуха или воды, приучать к ним следует постепенно, медленно и тем более </w:t>
      </w:r>
      <w:r w:rsidRPr="00800B5B">
        <w:rPr>
          <w:rFonts w:eastAsia="Times New Roman"/>
          <w:szCs w:val="28"/>
        </w:rPr>
        <w:lastRenderedPageBreak/>
        <w:t>осторожно, чем моложе и слабее ребенок. Постепенность - одно из основных правил закаливания.</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Система закаливания представлена в таблице 3.</w:t>
      </w:r>
    </w:p>
    <w:p w:rsidR="00ED3151" w:rsidRDefault="00ED3151" w:rsidP="00ED3151">
      <w:pPr>
        <w:widowControl w:val="0"/>
        <w:autoSpaceDE w:val="0"/>
        <w:autoSpaceDN w:val="0"/>
        <w:adjustRightInd w:val="0"/>
        <w:spacing w:after="0" w:line="360" w:lineRule="auto"/>
        <w:ind w:firstLine="709"/>
        <w:jc w:val="both"/>
        <w:rPr>
          <w:rFonts w:eastAsia="Times New Roman"/>
          <w:szCs w:val="28"/>
        </w:rPr>
      </w:pPr>
    </w:p>
    <w:p w:rsidR="00ED3151" w:rsidRDefault="00ED3151" w:rsidP="00ED3151">
      <w:pPr>
        <w:widowControl w:val="0"/>
        <w:autoSpaceDE w:val="0"/>
        <w:autoSpaceDN w:val="0"/>
        <w:adjustRightInd w:val="0"/>
        <w:spacing w:after="0" w:line="360" w:lineRule="auto"/>
        <w:ind w:firstLine="709"/>
        <w:jc w:val="both"/>
        <w:rPr>
          <w:rFonts w:eastAsia="Times New Roman"/>
          <w:szCs w:val="28"/>
        </w:rPr>
      </w:pP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p>
    <w:p w:rsidR="00ED3151" w:rsidRPr="00466A73" w:rsidRDefault="00ED3151" w:rsidP="00ED3151">
      <w:pPr>
        <w:widowControl w:val="0"/>
        <w:autoSpaceDE w:val="0"/>
        <w:autoSpaceDN w:val="0"/>
        <w:adjustRightInd w:val="0"/>
        <w:spacing w:after="0" w:line="360" w:lineRule="auto"/>
        <w:ind w:firstLine="709"/>
        <w:jc w:val="both"/>
        <w:rPr>
          <w:rFonts w:eastAsia="Times New Roman"/>
          <w:szCs w:val="28"/>
        </w:rPr>
      </w:pPr>
      <w:r w:rsidRPr="00466A73">
        <w:rPr>
          <w:rFonts w:eastAsia="Times New Roman"/>
          <w:szCs w:val="28"/>
        </w:rPr>
        <w:t>Таблица 3 - Приемы закаливания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8"/>
        <w:gridCol w:w="3632"/>
        <w:gridCol w:w="3796"/>
      </w:tblGrid>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Процедура</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Время проведения</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Особые указания</w:t>
            </w:r>
          </w:p>
        </w:tc>
      </w:tr>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Прогулки на свежем воздухе</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Утром и днем</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Зимой и осенью не меньше 2 часов, летом до 6 часов</w:t>
            </w:r>
          </w:p>
        </w:tc>
      </w:tr>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Воздушные ванны</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Утром или после дневного сна</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Осенью и зимой в комнате, начинать с 5- 10 мин до 30- 60 мин 2 раза. В сочетании с гимнастикой, играми летом световоздушные ванны 10- 60 мин и дольше</w:t>
            </w:r>
          </w:p>
        </w:tc>
      </w:tr>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Солнечные ванны</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В средней полосе 9-11 ч</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4-40 мин (на все стороны тела)</w:t>
            </w:r>
          </w:p>
        </w:tc>
      </w:tr>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Обтирание</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Рано утром или до дневного сна</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2-3 мин</w:t>
            </w:r>
          </w:p>
        </w:tc>
      </w:tr>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Обливание</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Утром после гимнастики, воздушной и солнечной ванны (летом)</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40-90 с</w:t>
            </w:r>
          </w:p>
        </w:tc>
      </w:tr>
      <w:tr w:rsidR="00ED3151" w:rsidRPr="00466A73" w:rsidTr="00427913">
        <w:tc>
          <w:tcPr>
            <w:tcW w:w="1808"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Гимнастика</w:t>
            </w:r>
          </w:p>
        </w:tc>
        <w:tc>
          <w:tcPr>
            <w:tcW w:w="3632"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Через 20-30 мин после завтрака</w:t>
            </w:r>
          </w:p>
        </w:tc>
        <w:tc>
          <w:tcPr>
            <w:tcW w:w="3796"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360" w:lineRule="auto"/>
              <w:jc w:val="both"/>
              <w:rPr>
                <w:rFonts w:eastAsia="Times New Roman"/>
                <w:sz w:val="24"/>
                <w:szCs w:val="24"/>
              </w:rPr>
            </w:pPr>
            <w:r w:rsidRPr="00466A73">
              <w:rPr>
                <w:rFonts w:eastAsia="Times New Roman"/>
                <w:sz w:val="24"/>
                <w:szCs w:val="24"/>
              </w:rPr>
              <w:t>12-15 минут</w:t>
            </w:r>
          </w:p>
        </w:tc>
      </w:tr>
    </w:tbl>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w:t>
      </w:r>
      <w:r w:rsidRPr="00800B5B">
        <w:rPr>
          <w:rFonts w:eastAsia="Times New Roman"/>
          <w:szCs w:val="28"/>
        </w:rPr>
        <w:lastRenderedPageBreak/>
        <w:t>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Иногда ребенок плохо относится к закаливающим процедурам только потому, что изнежен, не желает выполнять то, что ему непривычно. В таком случае придется проявить чуткость и настойчивость в воспитании привычки к закаливающим процедурам.</w:t>
      </w:r>
    </w:p>
    <w:p w:rsidR="00ED3151" w:rsidRPr="00364F94" w:rsidRDefault="00ED3151" w:rsidP="00ED3151">
      <w:pPr>
        <w:widowControl w:val="0"/>
        <w:autoSpaceDE w:val="0"/>
        <w:autoSpaceDN w:val="0"/>
        <w:adjustRightInd w:val="0"/>
        <w:spacing w:after="0" w:line="360" w:lineRule="auto"/>
        <w:ind w:firstLine="709"/>
        <w:jc w:val="both"/>
        <w:outlineLvl w:val="2"/>
        <w:rPr>
          <w:rFonts w:eastAsia="Times New Roman"/>
          <w:i/>
          <w:szCs w:val="28"/>
          <w:u w:val="single"/>
        </w:rPr>
      </w:pPr>
      <w:r w:rsidRPr="00364F94">
        <w:rPr>
          <w:rFonts w:eastAsia="Times New Roman"/>
          <w:i/>
          <w:szCs w:val="28"/>
          <w:u w:val="single"/>
        </w:rPr>
        <w:t>Выявление динамики в состоянии физического здоровья детей дошкольного возраста</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После проведения экспериментального исследования дети контрольной и экспериментальной группы были вновь обследованы на состояние здоровья. Резул</w:t>
      </w:r>
      <w:r>
        <w:rPr>
          <w:rFonts w:eastAsia="Times New Roman"/>
          <w:szCs w:val="28"/>
        </w:rPr>
        <w:t>ьтаты показаны в Таблицах 4, 5.</w:t>
      </w:r>
    </w:p>
    <w:p w:rsidR="00ED3151"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Таблица 4 - Показатели здоровья контрольной группы после проведения экспериментальной работы</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3"/>
        <w:gridCol w:w="2589"/>
        <w:gridCol w:w="2693"/>
      </w:tblGrid>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Имя</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ОРЗ</w:t>
            </w: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ОРВИ</w:t>
            </w: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Дима А.</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roofErr w:type="spellStart"/>
            <w:r w:rsidRPr="00466A73">
              <w:rPr>
                <w:rFonts w:eastAsia="Times New Roman"/>
                <w:sz w:val="24"/>
                <w:szCs w:val="24"/>
              </w:rPr>
              <w:t>Есения</w:t>
            </w:r>
            <w:proofErr w:type="spellEnd"/>
            <w:r w:rsidRPr="00466A73">
              <w:rPr>
                <w:rFonts w:eastAsia="Times New Roman"/>
                <w:sz w:val="24"/>
                <w:szCs w:val="24"/>
              </w:rPr>
              <w:t xml:space="preserve"> В.</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Арина Г.</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Полина Д.</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Артем З.</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Данил З.</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Антон К.</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Артем П.</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Кирилл Л.</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37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Матвей Н.</w:t>
            </w:r>
          </w:p>
        </w:tc>
        <w:tc>
          <w:tcPr>
            <w:tcW w:w="2589"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bl>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Таблица 5 - Показатели здоровья экспериментальной группы после проведения экспериментальной работы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3"/>
        <w:gridCol w:w="2733"/>
        <w:gridCol w:w="2834"/>
      </w:tblGrid>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Имя</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ОРЗ</w:t>
            </w: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ОРВИ</w:t>
            </w: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Настя А.</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София А.</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Кирилл Б.</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Роман М.</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Настя Н.</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Леонид П.</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w:t>
            </w: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Настя С.</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lastRenderedPageBreak/>
              <w:t>Вадим С.</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Милана С.</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r w:rsidR="00ED3151" w:rsidRPr="00800B5B" w:rsidTr="00427913">
        <w:tc>
          <w:tcPr>
            <w:tcW w:w="251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r w:rsidRPr="00466A73">
              <w:rPr>
                <w:rFonts w:eastAsia="Times New Roman"/>
                <w:sz w:val="24"/>
                <w:szCs w:val="24"/>
              </w:rPr>
              <w:t>Катя У.</w:t>
            </w:r>
          </w:p>
        </w:tc>
        <w:tc>
          <w:tcPr>
            <w:tcW w:w="2733"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c>
          <w:tcPr>
            <w:tcW w:w="2834" w:type="dxa"/>
            <w:tcBorders>
              <w:top w:val="single" w:sz="6" w:space="0" w:color="auto"/>
              <w:left w:val="single" w:sz="6" w:space="0" w:color="auto"/>
              <w:bottom w:val="single" w:sz="6" w:space="0" w:color="auto"/>
              <w:right w:val="single" w:sz="6" w:space="0" w:color="auto"/>
            </w:tcBorders>
          </w:tcPr>
          <w:p w:rsidR="00ED3151" w:rsidRPr="00466A73" w:rsidRDefault="00ED3151" w:rsidP="00427913">
            <w:pPr>
              <w:widowControl w:val="0"/>
              <w:autoSpaceDE w:val="0"/>
              <w:autoSpaceDN w:val="0"/>
              <w:adjustRightInd w:val="0"/>
              <w:spacing w:after="0" w:line="240" w:lineRule="auto"/>
              <w:jc w:val="both"/>
              <w:rPr>
                <w:rFonts w:eastAsia="Times New Roman"/>
                <w:sz w:val="24"/>
                <w:szCs w:val="24"/>
              </w:rPr>
            </w:pPr>
          </w:p>
        </w:tc>
      </w:tr>
    </w:tbl>
    <w:p w:rsidR="00ED3151" w:rsidRPr="00800B5B" w:rsidRDefault="00ED3151" w:rsidP="00ED3151">
      <w:pPr>
        <w:widowControl w:val="0"/>
        <w:autoSpaceDE w:val="0"/>
        <w:autoSpaceDN w:val="0"/>
        <w:adjustRightInd w:val="0"/>
        <w:spacing w:after="0" w:line="360" w:lineRule="auto"/>
        <w:jc w:val="both"/>
        <w:rPr>
          <w:rFonts w:eastAsia="Times New Roman"/>
          <w:szCs w:val="28"/>
        </w:rPr>
      </w:pP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Данные </w:t>
      </w:r>
      <w:r>
        <w:rPr>
          <w:rFonts w:eastAsia="Times New Roman"/>
          <w:szCs w:val="28"/>
        </w:rPr>
        <w:t>таблиц подтверждают</w:t>
      </w:r>
      <w:r w:rsidRPr="00800B5B">
        <w:rPr>
          <w:rFonts w:eastAsia="Times New Roman"/>
          <w:szCs w:val="28"/>
        </w:rPr>
        <w:t xml:space="preserve"> и педагогические наблюдения, которые показали, что дети экспериментальной группы стали гораздо реже болеть, а те дети, которые заболевали, переносили болезнь гораздо проще и выздоравливали быстрее, чем до экспериментальной работы</w:t>
      </w:r>
    </w:p>
    <w:p w:rsidR="00ED3151" w:rsidRPr="00800B5B" w:rsidRDefault="00ED3151" w:rsidP="00ED3151">
      <w:pPr>
        <w:widowControl w:val="0"/>
        <w:autoSpaceDE w:val="0"/>
        <w:autoSpaceDN w:val="0"/>
        <w:adjustRightInd w:val="0"/>
        <w:spacing w:after="0" w:line="360" w:lineRule="auto"/>
        <w:ind w:firstLine="709"/>
        <w:jc w:val="both"/>
        <w:rPr>
          <w:rFonts w:eastAsia="Times New Roman"/>
          <w:szCs w:val="28"/>
        </w:rPr>
      </w:pPr>
      <w:r w:rsidRPr="00800B5B">
        <w:rPr>
          <w:rFonts w:eastAsia="Times New Roman"/>
          <w:szCs w:val="28"/>
        </w:rPr>
        <w:t xml:space="preserve">Таким образом, проведенное исследование показало, что при регулярном использовании разнообразных методов закаливания в оздоровительной работе </w:t>
      </w:r>
      <w:r>
        <w:rPr>
          <w:rFonts w:eastAsia="Times New Roman"/>
          <w:szCs w:val="28"/>
        </w:rPr>
        <w:t>со старшими дошкольниками</w:t>
      </w:r>
      <w:r w:rsidRPr="00800B5B">
        <w:rPr>
          <w:rFonts w:eastAsia="Times New Roman"/>
          <w:szCs w:val="28"/>
        </w:rPr>
        <w:t>, здоровье детей значительно укрепляется, адаптационные возможности организма и его сопротивляемость инфекциям значительно увеличиваются.</w:t>
      </w:r>
    </w:p>
    <w:p w:rsidR="00ED3151" w:rsidRPr="00800B5B" w:rsidRDefault="00ED3151" w:rsidP="00ED3151">
      <w:pPr>
        <w:tabs>
          <w:tab w:val="left" w:pos="1080"/>
        </w:tabs>
        <w:spacing w:after="0" w:line="360" w:lineRule="auto"/>
        <w:ind w:right="6" w:firstLine="709"/>
        <w:jc w:val="both"/>
        <w:rPr>
          <w:rFonts w:eastAsia="Times New Roman"/>
          <w:szCs w:val="28"/>
        </w:rPr>
      </w:pPr>
    </w:p>
    <w:p w:rsidR="00ED3151" w:rsidRDefault="00ED3151" w:rsidP="00ED3151">
      <w:pPr>
        <w:spacing w:after="0" w:line="360" w:lineRule="auto"/>
        <w:ind w:right="6"/>
        <w:jc w:val="both"/>
        <w:rPr>
          <w:rFonts w:eastAsia="Times New Roman"/>
          <w:color w:val="FFFFFF"/>
          <w:szCs w:val="28"/>
        </w:rPr>
      </w:pPr>
      <w:r w:rsidRPr="00800B5B">
        <w:rPr>
          <w:rFonts w:eastAsia="Times New Roman"/>
          <w:color w:val="FFFFFF"/>
          <w:szCs w:val="28"/>
        </w:rPr>
        <w:t>влияние закаливание здоровье до</w:t>
      </w: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p>
    <w:p w:rsidR="00ED3151" w:rsidRDefault="00ED3151" w:rsidP="00ED3151">
      <w:pPr>
        <w:spacing w:after="0" w:line="360" w:lineRule="auto"/>
        <w:ind w:right="6"/>
        <w:jc w:val="both"/>
        <w:rPr>
          <w:rFonts w:eastAsia="Times New Roman"/>
          <w:color w:val="FFFFFF"/>
          <w:szCs w:val="28"/>
        </w:rPr>
      </w:pPr>
      <w:r w:rsidRPr="00800B5B">
        <w:rPr>
          <w:rFonts w:eastAsia="Times New Roman"/>
          <w:color w:val="FFFFFF"/>
          <w:szCs w:val="28"/>
        </w:rPr>
        <w:t>ш</w:t>
      </w:r>
    </w:p>
    <w:p w:rsidR="00ED3151" w:rsidRDefault="00ED3151" w:rsidP="00ED3151">
      <w:pPr>
        <w:spacing w:before="200"/>
        <w:rPr>
          <w:rFonts w:eastAsia="Times New Roman"/>
          <w:b/>
          <w:szCs w:val="28"/>
        </w:rPr>
      </w:pPr>
      <w:r>
        <w:rPr>
          <w:rFonts w:eastAsia="Times New Roman"/>
          <w:b/>
          <w:szCs w:val="28"/>
        </w:rPr>
        <w:br w:type="page"/>
      </w:r>
    </w:p>
    <w:p w:rsidR="00ED3151" w:rsidRPr="00311D12" w:rsidRDefault="00ED3151" w:rsidP="00ED3151">
      <w:pPr>
        <w:spacing w:after="0" w:line="360" w:lineRule="auto"/>
        <w:ind w:right="6"/>
        <w:jc w:val="both"/>
        <w:rPr>
          <w:rFonts w:eastAsia="Times New Roman"/>
          <w:color w:val="FFFFFF"/>
          <w:szCs w:val="28"/>
        </w:rPr>
      </w:pPr>
      <w:r>
        <w:rPr>
          <w:rFonts w:eastAsia="Times New Roman"/>
          <w:b/>
          <w:szCs w:val="28"/>
        </w:rPr>
        <w:lastRenderedPageBreak/>
        <w:t xml:space="preserve">          </w:t>
      </w:r>
      <w:r w:rsidRPr="008E37D4">
        <w:rPr>
          <w:rFonts w:eastAsia="Times New Roman"/>
          <w:b/>
          <w:szCs w:val="28"/>
        </w:rPr>
        <w:t>Заключение</w:t>
      </w:r>
    </w:p>
    <w:p w:rsidR="00ED3151" w:rsidRPr="00800B5B" w:rsidRDefault="00ED3151" w:rsidP="00ED3151">
      <w:pPr>
        <w:tabs>
          <w:tab w:val="left" w:pos="4179"/>
        </w:tabs>
        <w:spacing w:after="0" w:line="360" w:lineRule="auto"/>
        <w:ind w:right="6" w:firstLine="709"/>
        <w:jc w:val="both"/>
        <w:rPr>
          <w:rFonts w:eastAsia="Times New Roman"/>
          <w:szCs w:val="28"/>
        </w:rPr>
      </w:pPr>
      <w:r w:rsidRPr="00800B5B">
        <w:rPr>
          <w:rFonts w:eastAsia="Times New Roman"/>
          <w:szCs w:val="28"/>
        </w:rPr>
        <w:t>В современных условиях значение закаливания все более возрастает. Закаливание - одно из важнейших слагаемых здорового образа жизни. Закаливание благоприятно действует на весь организм: повышают тонус нервной системы, улучшают кровообращение и обмен веществ, пи облучении поверхности тела в организме возникает ряд фотохимических реакций, влекущих за собой сложные физико-химические превращения в тканях и органах (эти реакции обуславливают благоприятное действие на весь организм). К минусам можно отнести лишь невыполнение принципов закаливания, в результате чего наступают различные нарушения в организме.</w:t>
      </w:r>
    </w:p>
    <w:p w:rsidR="00ED3151" w:rsidRPr="00800B5B" w:rsidRDefault="00ED3151" w:rsidP="00ED3151">
      <w:pPr>
        <w:tabs>
          <w:tab w:val="left" w:pos="4179"/>
        </w:tabs>
        <w:spacing w:after="0" w:line="360" w:lineRule="auto"/>
        <w:ind w:right="6" w:firstLine="709"/>
        <w:jc w:val="both"/>
        <w:rPr>
          <w:rFonts w:eastAsia="Times New Roman"/>
          <w:szCs w:val="28"/>
        </w:rPr>
      </w:pPr>
      <w:r w:rsidRPr="00800B5B">
        <w:rPr>
          <w:rFonts w:eastAsia="Times New Roman"/>
          <w:szCs w:val="28"/>
        </w:rPr>
        <w:t>Закаливание чаще всего рассматривается как процесс приспособления организма к меняющимся условиям погоды и климата. Но, говоря о закаливании как средстве физического воспитания, имеется в виду не только приспособление организма, происходящее под влиянием неблагоприятных условий. 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w:t>
      </w:r>
    </w:p>
    <w:p w:rsidR="00ED3151" w:rsidRDefault="00ED3151" w:rsidP="00ED3151">
      <w:pPr>
        <w:tabs>
          <w:tab w:val="left" w:pos="4179"/>
        </w:tabs>
        <w:spacing w:after="0" w:line="360" w:lineRule="auto"/>
        <w:ind w:right="6" w:firstLine="709"/>
        <w:jc w:val="both"/>
        <w:rPr>
          <w:rFonts w:eastAsia="Times New Roman"/>
          <w:szCs w:val="28"/>
        </w:rPr>
      </w:pPr>
      <w:r w:rsidRPr="00800B5B">
        <w:rPr>
          <w:rFonts w:eastAsia="Times New Roman"/>
          <w:szCs w:val="28"/>
        </w:rPr>
        <w:t>Проведенное исследование показало, что использование разнообразных методов закаливания дало достаточно эффективные результаты. Дети стали реже болеть, сопротивляемость организма детей инфекциям увеличилась. Из этого можно сделать вывод, что необходимо широко внедрять в оздоровительные программы детских садов систематические методы закаливания. При этом можно использовать водные процеду</w:t>
      </w:r>
      <w:r>
        <w:rPr>
          <w:rFonts w:eastAsia="Times New Roman"/>
          <w:szCs w:val="28"/>
        </w:rPr>
        <w:t>ры, воздушные и солнечные ванны.</w:t>
      </w:r>
    </w:p>
    <w:p w:rsidR="00ED3151" w:rsidRPr="00800B5B" w:rsidRDefault="00ED3151" w:rsidP="00ED3151">
      <w:pPr>
        <w:tabs>
          <w:tab w:val="left" w:pos="4179"/>
        </w:tabs>
        <w:spacing w:after="0" w:line="360" w:lineRule="auto"/>
        <w:ind w:right="6" w:firstLine="709"/>
        <w:jc w:val="center"/>
        <w:rPr>
          <w:rFonts w:eastAsia="Times New Roman"/>
          <w:b/>
          <w:bCs/>
          <w:szCs w:val="28"/>
        </w:rPr>
      </w:pPr>
      <w:r w:rsidRPr="00800B5B">
        <w:rPr>
          <w:rFonts w:eastAsia="Times New Roman"/>
          <w:szCs w:val="28"/>
        </w:rPr>
        <w:br w:type="page"/>
      </w:r>
      <w:r>
        <w:rPr>
          <w:rFonts w:eastAsia="Times New Roman"/>
          <w:b/>
          <w:bCs/>
          <w:szCs w:val="28"/>
        </w:rPr>
        <w:lastRenderedPageBreak/>
        <w:t>Литература</w:t>
      </w:r>
    </w:p>
    <w:p w:rsidR="00ED3151" w:rsidRPr="00800B5B" w:rsidRDefault="00ED3151" w:rsidP="00ED3151">
      <w:pPr>
        <w:tabs>
          <w:tab w:val="left" w:pos="4179"/>
        </w:tabs>
        <w:spacing w:after="0" w:line="360" w:lineRule="auto"/>
        <w:ind w:right="6"/>
        <w:jc w:val="both"/>
        <w:rPr>
          <w:rFonts w:eastAsia="Times New Roman"/>
          <w:szCs w:val="28"/>
        </w:rPr>
      </w:pP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1. Антонов Ю.Е., Кузнецова М.Н. Здоровый дошкольник, 2002.</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2. </w:t>
      </w:r>
      <w:proofErr w:type="spellStart"/>
      <w:r w:rsidRPr="00800B5B">
        <w:rPr>
          <w:rFonts w:eastAsia="Times New Roman"/>
          <w:szCs w:val="28"/>
        </w:rPr>
        <w:t>Береснева</w:t>
      </w:r>
      <w:proofErr w:type="spellEnd"/>
      <w:r w:rsidRPr="00800B5B">
        <w:rPr>
          <w:rFonts w:eastAsia="Times New Roman"/>
          <w:szCs w:val="28"/>
        </w:rPr>
        <w:t xml:space="preserve"> З.И. Оздоровительная программа ДШО, 2004.</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3. Вавилова Е.Н. Укрепляйте здоровье детей. – М.: Медицина, 1986.</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4. </w:t>
      </w:r>
      <w:proofErr w:type="spellStart"/>
      <w:r w:rsidRPr="00800B5B">
        <w:rPr>
          <w:rFonts w:eastAsia="Times New Roman"/>
          <w:szCs w:val="28"/>
        </w:rPr>
        <w:t>Велитченко</w:t>
      </w:r>
      <w:proofErr w:type="spellEnd"/>
      <w:r w:rsidRPr="00800B5B">
        <w:rPr>
          <w:rFonts w:eastAsia="Times New Roman"/>
          <w:szCs w:val="28"/>
        </w:rPr>
        <w:t xml:space="preserve"> В.К. Физкультура для ослабленных детей, 2000.</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5. </w:t>
      </w:r>
      <w:proofErr w:type="spellStart"/>
      <w:r w:rsidRPr="00800B5B">
        <w:rPr>
          <w:rFonts w:eastAsia="Times New Roman"/>
          <w:szCs w:val="28"/>
        </w:rPr>
        <w:t>Глушанок</w:t>
      </w:r>
      <w:proofErr w:type="spellEnd"/>
      <w:r w:rsidRPr="00800B5B">
        <w:rPr>
          <w:rFonts w:eastAsia="Times New Roman"/>
          <w:szCs w:val="28"/>
        </w:rPr>
        <w:t xml:space="preserve"> Т.Г., Волкова Л.Н. Тайны здоровья ребенка, 1994.</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6. Головин О.В. Организация двигательного режима детей 4-7 лет в условиях дошкольного образовательного учреждения, 2000.</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7. Давыдов В.Ю. Теория и практика физической культуры, 1995.</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8. Дошкольное воспитание №2, 1997.</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9. </w:t>
      </w:r>
      <w:proofErr w:type="spellStart"/>
      <w:r w:rsidRPr="00800B5B">
        <w:rPr>
          <w:rFonts w:eastAsia="Times New Roman"/>
          <w:szCs w:val="28"/>
        </w:rPr>
        <w:t>Змановский</w:t>
      </w:r>
      <w:proofErr w:type="spellEnd"/>
      <w:r w:rsidRPr="00800B5B">
        <w:rPr>
          <w:rFonts w:eastAsia="Times New Roman"/>
          <w:szCs w:val="28"/>
        </w:rPr>
        <w:t xml:space="preserve"> Ю.Ф. Воспитаем детей здоровыми, 1989.</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10. </w:t>
      </w:r>
      <w:proofErr w:type="spellStart"/>
      <w:r w:rsidRPr="00800B5B">
        <w:rPr>
          <w:rFonts w:eastAsia="Times New Roman"/>
          <w:szCs w:val="28"/>
        </w:rPr>
        <w:t>Змановский</w:t>
      </w:r>
      <w:proofErr w:type="spellEnd"/>
      <w:r w:rsidRPr="00800B5B">
        <w:rPr>
          <w:rFonts w:eastAsia="Times New Roman"/>
          <w:szCs w:val="28"/>
        </w:rPr>
        <w:t xml:space="preserve"> Ю.Ф. Эффективное закаливание в дошкольных учреждениях. – М.: Педиатрия, 1989.</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11. </w:t>
      </w:r>
      <w:proofErr w:type="spellStart"/>
      <w:r w:rsidRPr="00800B5B">
        <w:rPr>
          <w:rFonts w:eastAsia="Times New Roman"/>
          <w:szCs w:val="28"/>
        </w:rPr>
        <w:t>Кенеман</w:t>
      </w:r>
      <w:proofErr w:type="spellEnd"/>
      <w:r w:rsidRPr="00800B5B">
        <w:rPr>
          <w:rFonts w:eastAsia="Times New Roman"/>
          <w:szCs w:val="28"/>
        </w:rPr>
        <w:t xml:space="preserve"> А.В., </w:t>
      </w:r>
      <w:proofErr w:type="spellStart"/>
      <w:r w:rsidRPr="00800B5B">
        <w:rPr>
          <w:rFonts w:eastAsia="Times New Roman"/>
          <w:szCs w:val="28"/>
        </w:rPr>
        <w:t>Хухлаева</w:t>
      </w:r>
      <w:proofErr w:type="spellEnd"/>
      <w:r w:rsidRPr="00800B5B">
        <w:rPr>
          <w:rFonts w:eastAsia="Times New Roman"/>
          <w:szCs w:val="28"/>
        </w:rPr>
        <w:t xml:space="preserve"> Д.В. Теория и методика физического воспитания детей дошкольного возраста, 1978.</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12. </w:t>
      </w:r>
      <w:proofErr w:type="spellStart"/>
      <w:r w:rsidRPr="00800B5B">
        <w:rPr>
          <w:rFonts w:eastAsia="Times New Roman"/>
          <w:szCs w:val="28"/>
        </w:rPr>
        <w:t>Кончиу</w:t>
      </w:r>
      <w:proofErr w:type="spellEnd"/>
      <w:r w:rsidRPr="00800B5B">
        <w:rPr>
          <w:rFonts w:eastAsia="Times New Roman"/>
          <w:szCs w:val="28"/>
        </w:rPr>
        <w:t xml:space="preserve"> Н.С. Теория и практика закаливания, 1999.</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13. Кузнецова М.Н. Система комплексных мероприятий по оздоровлению детей в ДШО, 2003.</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14. </w:t>
      </w:r>
      <w:proofErr w:type="spellStart"/>
      <w:r w:rsidRPr="00800B5B">
        <w:rPr>
          <w:rFonts w:eastAsia="Times New Roman"/>
          <w:szCs w:val="28"/>
        </w:rPr>
        <w:t>Ланда</w:t>
      </w:r>
      <w:proofErr w:type="spellEnd"/>
      <w:r w:rsidRPr="00800B5B">
        <w:rPr>
          <w:rFonts w:eastAsia="Times New Roman"/>
          <w:szCs w:val="28"/>
        </w:rPr>
        <w:t xml:space="preserve"> Б.Х. Методика комплексной оценки физического развития и физической подготовленности. – Москва, 2005.</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15. Лысенко И.М. Частые респираторные заболевания у детей различных экологических регионов. – М.: Медицина, 1996.</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16. Островская Л.Ф. Пусть ребенок растет здоровым / Пособие для воспитателя, 1979.</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17. </w:t>
      </w:r>
      <w:proofErr w:type="spellStart"/>
      <w:r w:rsidRPr="00800B5B">
        <w:rPr>
          <w:rFonts w:eastAsia="Times New Roman"/>
          <w:szCs w:val="28"/>
        </w:rPr>
        <w:t>Празников</w:t>
      </w:r>
      <w:proofErr w:type="spellEnd"/>
      <w:r w:rsidRPr="00800B5B">
        <w:rPr>
          <w:rFonts w:eastAsia="Times New Roman"/>
          <w:szCs w:val="28"/>
        </w:rPr>
        <w:t xml:space="preserve"> В.П. Закаливание детей дошкольного возраста, 1988.</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18. Пуртов И.И. Пути оптимизации здоровья детей в раннем и дошкольном возрасте. – М.: Медицина, 1994.</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19. Романцов М.И. Реабилитационное лечение детей, часто болеющих респираторными заболеваниями. – М.: Медицина, 1992.</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lastRenderedPageBreak/>
        <w:t xml:space="preserve">20. </w:t>
      </w:r>
      <w:proofErr w:type="spellStart"/>
      <w:r w:rsidRPr="00800B5B">
        <w:rPr>
          <w:rFonts w:eastAsia="Times New Roman"/>
          <w:szCs w:val="28"/>
        </w:rPr>
        <w:t>Саулина</w:t>
      </w:r>
      <w:proofErr w:type="spellEnd"/>
      <w:r w:rsidRPr="00800B5B">
        <w:rPr>
          <w:rFonts w:eastAsia="Times New Roman"/>
          <w:szCs w:val="28"/>
        </w:rPr>
        <w:t xml:space="preserve"> Т.Ф. Принципы закаливания детей в </w:t>
      </w:r>
      <w:proofErr w:type="spellStart"/>
      <w:r w:rsidRPr="00800B5B">
        <w:rPr>
          <w:rFonts w:eastAsia="Times New Roman"/>
          <w:szCs w:val="28"/>
        </w:rPr>
        <w:t>дошкольно</w:t>
      </w:r>
      <w:proofErr w:type="spellEnd"/>
      <w:r w:rsidRPr="00800B5B">
        <w:rPr>
          <w:rFonts w:eastAsia="Times New Roman"/>
          <w:szCs w:val="28"/>
        </w:rPr>
        <w:t>-образовательных учреждениях, 2003.</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21. Семенов Л.А. Определение спортивной пригодности детей и подростков. – Москва, 2005.</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22. Сестринское дело №1, 2005.</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23. Спиридонова Л.Б. Физическая культура детей дошкольного возраста, 1990.</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24. Спирина В.П. Закаливание детей. – М.: Просвещение, 1978.</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25. </w:t>
      </w:r>
      <w:proofErr w:type="spellStart"/>
      <w:r w:rsidRPr="00800B5B">
        <w:rPr>
          <w:rFonts w:eastAsia="Times New Roman"/>
          <w:szCs w:val="28"/>
        </w:rPr>
        <w:t>Студеникин</w:t>
      </w:r>
      <w:proofErr w:type="spellEnd"/>
      <w:r w:rsidRPr="00800B5B">
        <w:rPr>
          <w:rFonts w:eastAsia="Times New Roman"/>
          <w:szCs w:val="28"/>
        </w:rPr>
        <w:t xml:space="preserve"> М.Я. Окружающая среда и здоровье детей, 1989.</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26. Сухарев А.Г. Здоровье и физическое воспитание детей и подростков. – Москва, 1991.</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27. Толкачев Б.С. Физкультурный заслон ОРЗ, 1992.</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28. Тонкова-Ямпольская Р.В., Черток Т.Я. Ради здоровья детей, 1985.</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29. Фонарев М.И. Лечебная физическая культура при заболеваниях детей раннего возраста. – М.: Медицина, 1973.</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30. Хрипкова А.Г. Возрастная физиология. – М.: Медицина, 1978.</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 xml:space="preserve">31. </w:t>
      </w:r>
      <w:proofErr w:type="spellStart"/>
      <w:r w:rsidRPr="00800B5B">
        <w:rPr>
          <w:rFonts w:eastAsia="Times New Roman"/>
          <w:szCs w:val="28"/>
        </w:rPr>
        <w:t>Чабовская</w:t>
      </w:r>
      <w:proofErr w:type="spellEnd"/>
      <w:r w:rsidRPr="00800B5B">
        <w:rPr>
          <w:rFonts w:eastAsia="Times New Roman"/>
          <w:szCs w:val="28"/>
        </w:rPr>
        <w:t xml:space="preserve"> А.П. Основы педиатрии и гигиены детей дошкольного возраста, 1980.</w:t>
      </w:r>
    </w:p>
    <w:p w:rsidR="00ED3151" w:rsidRPr="00800B5B" w:rsidRDefault="00ED3151" w:rsidP="00ED3151">
      <w:pPr>
        <w:tabs>
          <w:tab w:val="left" w:pos="4179"/>
        </w:tabs>
        <w:spacing w:after="0" w:line="360" w:lineRule="auto"/>
        <w:ind w:right="6"/>
        <w:jc w:val="both"/>
        <w:rPr>
          <w:rFonts w:eastAsia="Times New Roman"/>
          <w:szCs w:val="28"/>
        </w:rPr>
      </w:pPr>
      <w:r w:rsidRPr="00800B5B">
        <w:rPr>
          <w:rFonts w:eastAsia="Times New Roman"/>
          <w:szCs w:val="28"/>
        </w:rPr>
        <w:t>32. Юрко Г.П., Спирина В.П., Сорочек Р.Г. Физическое воспитание детей раннего и дошкольного возраста. – М.: Медицина, 1978.</w:t>
      </w:r>
    </w:p>
    <w:p w:rsidR="00ED3151" w:rsidRPr="00800B5B" w:rsidRDefault="00ED3151" w:rsidP="00ED3151">
      <w:pPr>
        <w:tabs>
          <w:tab w:val="left" w:pos="4179"/>
        </w:tabs>
        <w:spacing w:after="0" w:line="360" w:lineRule="auto"/>
        <w:ind w:right="6"/>
        <w:jc w:val="both"/>
        <w:rPr>
          <w:rFonts w:eastAsia="Times New Roman"/>
          <w:szCs w:val="28"/>
        </w:rPr>
      </w:pPr>
    </w:p>
    <w:p w:rsidR="00ED3151" w:rsidRPr="00800B5B" w:rsidRDefault="00ED3151" w:rsidP="00ED3151">
      <w:pPr>
        <w:tabs>
          <w:tab w:val="left" w:pos="4179"/>
        </w:tabs>
        <w:spacing w:after="0" w:line="360" w:lineRule="auto"/>
        <w:ind w:right="6"/>
        <w:jc w:val="both"/>
        <w:rPr>
          <w:szCs w:val="28"/>
        </w:rPr>
      </w:pPr>
    </w:p>
    <w:p w:rsidR="00DC667F" w:rsidRDefault="00DC667F"/>
    <w:sectPr w:rsidR="00DC667F" w:rsidSect="00800B5B">
      <w:footerReference w:type="default" r:id="rId5"/>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76478"/>
      <w:docPartObj>
        <w:docPartGallery w:val="Page Numbers (Bottom of Page)"/>
        <w:docPartUnique/>
      </w:docPartObj>
    </w:sdtPr>
    <w:sdtEndPr/>
    <w:sdtContent>
      <w:p w:rsidR="004535B1" w:rsidRDefault="00ED3151">
        <w:pPr>
          <w:pStyle w:val="af7"/>
          <w:jc w:val="center"/>
        </w:pPr>
        <w:r>
          <w:fldChar w:fldCharType="begin"/>
        </w:r>
        <w:r>
          <w:instrText>PAGE   \* MERGEFORMAT</w:instrText>
        </w:r>
        <w:r>
          <w:fldChar w:fldCharType="separate"/>
        </w:r>
        <w:r>
          <w:rPr>
            <w:noProof/>
          </w:rPr>
          <w:t>9</w:t>
        </w:r>
        <w:r>
          <w:rPr>
            <w:noProof/>
          </w:rPr>
          <w:fldChar w:fldCharType="end"/>
        </w:r>
      </w:p>
    </w:sdtContent>
  </w:sdt>
  <w:p w:rsidR="004535B1" w:rsidRDefault="00ED3151">
    <w:pPr>
      <w:pStyle w:val="af7"/>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FC4"/>
    <w:multiLevelType w:val="hybridMultilevel"/>
    <w:tmpl w:val="6E2C2FE8"/>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4049D"/>
    <w:multiLevelType w:val="hybridMultilevel"/>
    <w:tmpl w:val="76F4F096"/>
    <w:lvl w:ilvl="0" w:tplc="4CDE30C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76640"/>
    <w:multiLevelType w:val="hybridMultilevel"/>
    <w:tmpl w:val="0682025C"/>
    <w:lvl w:ilvl="0" w:tplc="CC4637D2">
      <w:numFmt w:val="bullet"/>
      <w:lvlText w:val="·"/>
      <w:lvlJc w:val="left"/>
      <w:pPr>
        <w:ind w:left="960" w:hanging="60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47307"/>
    <w:multiLevelType w:val="hybridMultilevel"/>
    <w:tmpl w:val="452E5670"/>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54596"/>
    <w:multiLevelType w:val="hybridMultilevel"/>
    <w:tmpl w:val="754A051A"/>
    <w:lvl w:ilvl="0" w:tplc="1756BC80">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A20186"/>
    <w:multiLevelType w:val="hybridMultilevel"/>
    <w:tmpl w:val="3E6074F0"/>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C1D38"/>
    <w:multiLevelType w:val="hybridMultilevel"/>
    <w:tmpl w:val="6B32BF14"/>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03E19"/>
    <w:multiLevelType w:val="hybridMultilevel"/>
    <w:tmpl w:val="1DEE99AE"/>
    <w:lvl w:ilvl="0" w:tplc="9230A7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8B6CA8"/>
    <w:multiLevelType w:val="hybridMultilevel"/>
    <w:tmpl w:val="587E59B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676BE9"/>
    <w:multiLevelType w:val="hybridMultilevel"/>
    <w:tmpl w:val="11A8A1AC"/>
    <w:lvl w:ilvl="0" w:tplc="0CD6D8A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0" w15:restartNumberingAfterBreak="0">
    <w:nsid w:val="36941D68"/>
    <w:multiLevelType w:val="hybridMultilevel"/>
    <w:tmpl w:val="9E2A2A46"/>
    <w:lvl w:ilvl="0" w:tplc="23AE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5C6BF6"/>
    <w:multiLevelType w:val="hybridMultilevel"/>
    <w:tmpl w:val="048CC49A"/>
    <w:lvl w:ilvl="0" w:tplc="6C0EB89C">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15:restartNumberingAfterBreak="0">
    <w:nsid w:val="4400010B"/>
    <w:multiLevelType w:val="hybridMultilevel"/>
    <w:tmpl w:val="824C167E"/>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5513FA"/>
    <w:multiLevelType w:val="hybridMultilevel"/>
    <w:tmpl w:val="357AF12A"/>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B373C2"/>
    <w:multiLevelType w:val="hybridMultilevel"/>
    <w:tmpl w:val="44F00462"/>
    <w:lvl w:ilvl="0" w:tplc="0CD6D8A4">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F1C8E"/>
    <w:multiLevelType w:val="hybridMultilevel"/>
    <w:tmpl w:val="7916B4C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start w:val="1"/>
      <w:numFmt w:val="lowerRoman"/>
      <w:lvlText w:val="%3."/>
      <w:lvlJc w:val="right"/>
      <w:pPr>
        <w:tabs>
          <w:tab w:val="num" w:pos="2844"/>
        </w:tabs>
        <w:ind w:left="2844" w:hanging="180"/>
      </w:pPr>
      <w:rPr>
        <w:rFonts w:cs="Times New Roman"/>
      </w:rPr>
    </w:lvl>
    <w:lvl w:ilvl="3" w:tplc="0419000F">
      <w:start w:val="1"/>
      <w:numFmt w:val="decimal"/>
      <w:lvlText w:val="%4."/>
      <w:lvlJc w:val="left"/>
      <w:pPr>
        <w:tabs>
          <w:tab w:val="num" w:pos="3564"/>
        </w:tabs>
        <w:ind w:left="3564" w:hanging="360"/>
      </w:pPr>
      <w:rPr>
        <w:rFonts w:cs="Times New Roman"/>
      </w:rPr>
    </w:lvl>
    <w:lvl w:ilvl="4" w:tplc="04190019">
      <w:start w:val="1"/>
      <w:numFmt w:val="lowerLetter"/>
      <w:lvlText w:val="%5."/>
      <w:lvlJc w:val="left"/>
      <w:pPr>
        <w:tabs>
          <w:tab w:val="num" w:pos="4284"/>
        </w:tabs>
        <w:ind w:left="4284" w:hanging="360"/>
      </w:pPr>
      <w:rPr>
        <w:rFonts w:cs="Times New Roman"/>
      </w:rPr>
    </w:lvl>
    <w:lvl w:ilvl="5" w:tplc="0419001B">
      <w:start w:val="1"/>
      <w:numFmt w:val="lowerRoman"/>
      <w:lvlText w:val="%6."/>
      <w:lvlJc w:val="right"/>
      <w:pPr>
        <w:tabs>
          <w:tab w:val="num" w:pos="5004"/>
        </w:tabs>
        <w:ind w:left="5004" w:hanging="180"/>
      </w:pPr>
      <w:rPr>
        <w:rFonts w:cs="Times New Roman"/>
      </w:rPr>
    </w:lvl>
    <w:lvl w:ilvl="6" w:tplc="0419000F">
      <w:start w:val="1"/>
      <w:numFmt w:val="decimal"/>
      <w:lvlText w:val="%7."/>
      <w:lvlJc w:val="left"/>
      <w:pPr>
        <w:tabs>
          <w:tab w:val="num" w:pos="5724"/>
        </w:tabs>
        <w:ind w:left="5724" w:hanging="360"/>
      </w:pPr>
      <w:rPr>
        <w:rFonts w:cs="Times New Roman"/>
      </w:rPr>
    </w:lvl>
    <w:lvl w:ilvl="7" w:tplc="04190019">
      <w:start w:val="1"/>
      <w:numFmt w:val="lowerLetter"/>
      <w:lvlText w:val="%8."/>
      <w:lvlJc w:val="left"/>
      <w:pPr>
        <w:tabs>
          <w:tab w:val="num" w:pos="6444"/>
        </w:tabs>
        <w:ind w:left="6444" w:hanging="360"/>
      </w:pPr>
      <w:rPr>
        <w:rFonts w:cs="Times New Roman"/>
      </w:rPr>
    </w:lvl>
    <w:lvl w:ilvl="8" w:tplc="0419001B">
      <w:start w:val="1"/>
      <w:numFmt w:val="lowerRoman"/>
      <w:lvlText w:val="%9."/>
      <w:lvlJc w:val="right"/>
      <w:pPr>
        <w:tabs>
          <w:tab w:val="num" w:pos="7164"/>
        </w:tabs>
        <w:ind w:left="7164" w:hanging="180"/>
      </w:pPr>
      <w:rPr>
        <w:rFonts w:cs="Times New Roman"/>
      </w:rPr>
    </w:lvl>
  </w:abstractNum>
  <w:abstractNum w:abstractNumId="16" w15:restartNumberingAfterBreak="0">
    <w:nsid w:val="554B7737"/>
    <w:multiLevelType w:val="hybridMultilevel"/>
    <w:tmpl w:val="5ADE68CA"/>
    <w:lvl w:ilvl="0" w:tplc="8F68EF46">
      <w:start w:val="1"/>
      <w:numFmt w:val="decimal"/>
      <w:lvlText w:val="%1."/>
      <w:lvlJc w:val="left"/>
      <w:pPr>
        <w:tabs>
          <w:tab w:val="num" w:pos="1080"/>
        </w:tabs>
        <w:ind w:left="1080" w:hanging="360"/>
      </w:pPr>
      <w:rPr>
        <w:rFonts w:cs="Times New Roman" w:hint="default"/>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56DB691A"/>
    <w:multiLevelType w:val="multilevel"/>
    <w:tmpl w:val="12941616"/>
    <w:lvl w:ilvl="0">
      <w:start w:val="1"/>
      <w:numFmt w:val="decimal"/>
      <w:lvlText w:val="%1)"/>
      <w:lvlJc w:val="left"/>
      <w:pPr>
        <w:tabs>
          <w:tab w:val="num" w:pos="1684"/>
        </w:tabs>
        <w:ind w:left="720" w:firstLine="737"/>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845248E"/>
    <w:multiLevelType w:val="hybridMultilevel"/>
    <w:tmpl w:val="47726FEC"/>
    <w:lvl w:ilvl="0" w:tplc="DF4C0900">
      <w:start w:val="1"/>
      <w:numFmt w:val="decimal"/>
      <w:lvlText w:val="%1."/>
      <w:lvlJc w:val="left"/>
      <w:pPr>
        <w:tabs>
          <w:tab w:val="num" w:pos="1440"/>
        </w:tabs>
        <w:ind w:left="1440" w:hanging="360"/>
      </w:pPr>
      <w:rPr>
        <w:rFonts w:cs="Times New Roman"/>
        <w:color w:val="auto"/>
      </w:rPr>
    </w:lvl>
    <w:lvl w:ilvl="1" w:tplc="0CD6D8A4">
      <w:start w:val="1"/>
      <w:numFmt w:val="bullet"/>
      <w:lvlText w:val=""/>
      <w:lvlJc w:val="left"/>
      <w:pPr>
        <w:tabs>
          <w:tab w:val="num" w:pos="2160"/>
        </w:tabs>
        <w:ind w:left="2160" w:hanging="360"/>
      </w:pPr>
      <w:rPr>
        <w:rFonts w:ascii="Symbol" w:hAnsi="Symbol" w:hint="default"/>
        <w:color w:val="auto"/>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15:restartNumberingAfterBreak="0">
    <w:nsid w:val="5F063940"/>
    <w:multiLevelType w:val="hybridMultilevel"/>
    <w:tmpl w:val="12941616"/>
    <w:lvl w:ilvl="0" w:tplc="FB209770">
      <w:start w:val="1"/>
      <w:numFmt w:val="decimal"/>
      <w:lvlText w:val="%1)"/>
      <w:lvlJc w:val="left"/>
      <w:pPr>
        <w:tabs>
          <w:tab w:val="num" w:pos="1684"/>
        </w:tabs>
        <w:ind w:left="720" w:firstLine="73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0" w15:restartNumberingAfterBreak="0">
    <w:nsid w:val="6819429B"/>
    <w:multiLevelType w:val="hybridMultilevel"/>
    <w:tmpl w:val="F7EEFDE6"/>
    <w:lvl w:ilvl="0" w:tplc="0CD6D8A4">
      <w:start w:val="1"/>
      <w:numFmt w:val="bullet"/>
      <w:lvlText w:val=""/>
      <w:lvlJc w:val="left"/>
      <w:pPr>
        <w:tabs>
          <w:tab w:val="num" w:pos="1440"/>
        </w:tabs>
        <w:ind w:left="1440" w:hanging="360"/>
      </w:pPr>
      <w:rPr>
        <w:rFonts w:ascii="Symbol" w:hAnsi="Symbol" w:hint="default"/>
        <w:color w:val="auto"/>
      </w:rPr>
    </w:lvl>
    <w:lvl w:ilvl="1" w:tplc="0CD6D8A4">
      <w:start w:val="1"/>
      <w:numFmt w:val="bullet"/>
      <w:lvlText w:val=""/>
      <w:lvlJc w:val="left"/>
      <w:pPr>
        <w:tabs>
          <w:tab w:val="num" w:pos="2160"/>
        </w:tabs>
        <w:ind w:left="2160" w:hanging="360"/>
      </w:pPr>
      <w:rPr>
        <w:rFonts w:ascii="Symbol" w:hAnsi="Symbol" w:hint="default"/>
        <w:color w:val="auto"/>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1" w15:restartNumberingAfterBreak="0">
    <w:nsid w:val="68892CCB"/>
    <w:multiLevelType w:val="multilevel"/>
    <w:tmpl w:val="8BAA7B3A"/>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698728F6"/>
    <w:multiLevelType w:val="hybridMultilevel"/>
    <w:tmpl w:val="33AE19BC"/>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DD0850"/>
    <w:multiLevelType w:val="hybridMultilevel"/>
    <w:tmpl w:val="2F8C6A86"/>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1C3B18"/>
    <w:multiLevelType w:val="hybridMultilevel"/>
    <w:tmpl w:val="A7B0B3EE"/>
    <w:lvl w:ilvl="0" w:tplc="F8EC008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935F2D"/>
    <w:multiLevelType w:val="hybridMultilevel"/>
    <w:tmpl w:val="FB404A5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start w:val="1"/>
      <w:numFmt w:val="lowerRoman"/>
      <w:lvlText w:val="%3."/>
      <w:lvlJc w:val="right"/>
      <w:pPr>
        <w:tabs>
          <w:tab w:val="num" w:pos="2844"/>
        </w:tabs>
        <w:ind w:left="2844" w:hanging="180"/>
      </w:pPr>
      <w:rPr>
        <w:rFonts w:cs="Times New Roman"/>
      </w:rPr>
    </w:lvl>
    <w:lvl w:ilvl="3" w:tplc="0419000F">
      <w:start w:val="1"/>
      <w:numFmt w:val="decimal"/>
      <w:lvlText w:val="%4."/>
      <w:lvlJc w:val="left"/>
      <w:pPr>
        <w:tabs>
          <w:tab w:val="num" w:pos="3564"/>
        </w:tabs>
        <w:ind w:left="3564" w:hanging="360"/>
      </w:pPr>
      <w:rPr>
        <w:rFonts w:cs="Times New Roman"/>
      </w:rPr>
    </w:lvl>
    <w:lvl w:ilvl="4" w:tplc="04190019">
      <w:start w:val="1"/>
      <w:numFmt w:val="lowerLetter"/>
      <w:lvlText w:val="%5."/>
      <w:lvlJc w:val="left"/>
      <w:pPr>
        <w:tabs>
          <w:tab w:val="num" w:pos="4284"/>
        </w:tabs>
        <w:ind w:left="4284" w:hanging="360"/>
      </w:pPr>
      <w:rPr>
        <w:rFonts w:cs="Times New Roman"/>
      </w:rPr>
    </w:lvl>
    <w:lvl w:ilvl="5" w:tplc="0419001B">
      <w:start w:val="1"/>
      <w:numFmt w:val="lowerRoman"/>
      <w:lvlText w:val="%6."/>
      <w:lvlJc w:val="right"/>
      <w:pPr>
        <w:tabs>
          <w:tab w:val="num" w:pos="5004"/>
        </w:tabs>
        <w:ind w:left="5004" w:hanging="180"/>
      </w:pPr>
      <w:rPr>
        <w:rFonts w:cs="Times New Roman"/>
      </w:rPr>
    </w:lvl>
    <w:lvl w:ilvl="6" w:tplc="0419000F">
      <w:start w:val="1"/>
      <w:numFmt w:val="decimal"/>
      <w:lvlText w:val="%7."/>
      <w:lvlJc w:val="left"/>
      <w:pPr>
        <w:tabs>
          <w:tab w:val="num" w:pos="5724"/>
        </w:tabs>
        <w:ind w:left="5724" w:hanging="360"/>
      </w:pPr>
      <w:rPr>
        <w:rFonts w:cs="Times New Roman"/>
      </w:rPr>
    </w:lvl>
    <w:lvl w:ilvl="7" w:tplc="04190019">
      <w:start w:val="1"/>
      <w:numFmt w:val="lowerLetter"/>
      <w:lvlText w:val="%8."/>
      <w:lvlJc w:val="left"/>
      <w:pPr>
        <w:tabs>
          <w:tab w:val="num" w:pos="6444"/>
        </w:tabs>
        <w:ind w:left="6444" w:hanging="360"/>
      </w:pPr>
      <w:rPr>
        <w:rFonts w:cs="Times New Roman"/>
      </w:rPr>
    </w:lvl>
    <w:lvl w:ilvl="8" w:tplc="0419001B">
      <w:start w:val="1"/>
      <w:numFmt w:val="lowerRoman"/>
      <w:lvlText w:val="%9."/>
      <w:lvlJc w:val="right"/>
      <w:pPr>
        <w:tabs>
          <w:tab w:val="num" w:pos="7164"/>
        </w:tabs>
        <w:ind w:left="7164" w:hanging="180"/>
      </w:pPr>
      <w:rPr>
        <w:rFonts w:cs="Times New Roman"/>
      </w:rPr>
    </w:lvl>
  </w:abstractNum>
  <w:abstractNum w:abstractNumId="26" w15:restartNumberingAfterBreak="0">
    <w:nsid w:val="6EA57CD9"/>
    <w:multiLevelType w:val="multilevel"/>
    <w:tmpl w:val="D610C4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FB51FA"/>
    <w:multiLevelType w:val="hybridMultilevel"/>
    <w:tmpl w:val="58BED09C"/>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7B161A"/>
    <w:multiLevelType w:val="hybridMultilevel"/>
    <w:tmpl w:val="5F5E1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8A5578"/>
    <w:multiLevelType w:val="hybridMultilevel"/>
    <w:tmpl w:val="30D25106"/>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35163E"/>
    <w:multiLevelType w:val="hybridMultilevel"/>
    <w:tmpl w:val="13A0484E"/>
    <w:lvl w:ilvl="0" w:tplc="0CD6D8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5F70C4"/>
    <w:multiLevelType w:val="multilevel"/>
    <w:tmpl w:val="44F0046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F30EEA"/>
    <w:multiLevelType w:val="multilevel"/>
    <w:tmpl w:val="6E2C2F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26"/>
  </w:num>
  <w:num w:numId="4">
    <w:abstractNumId w:val="27"/>
  </w:num>
  <w:num w:numId="5">
    <w:abstractNumId w:val="0"/>
  </w:num>
  <w:num w:numId="6">
    <w:abstractNumId w:val="32"/>
  </w:num>
  <w:num w:numId="7">
    <w:abstractNumId w:val="24"/>
  </w:num>
  <w:num w:numId="8">
    <w:abstractNumId w:val="3"/>
  </w:num>
  <w:num w:numId="9">
    <w:abstractNumId w:val="18"/>
  </w:num>
  <w:num w:numId="10">
    <w:abstractNumId w:val="20"/>
  </w:num>
  <w:num w:numId="11">
    <w:abstractNumId w:val="11"/>
  </w:num>
  <w:num w:numId="12">
    <w:abstractNumId w:val="19"/>
  </w:num>
  <w:num w:numId="13">
    <w:abstractNumId w:val="17"/>
  </w:num>
  <w:num w:numId="14">
    <w:abstractNumId w:val="16"/>
  </w:num>
  <w:num w:numId="15">
    <w:abstractNumId w:val="21"/>
  </w:num>
  <w:num w:numId="16">
    <w:abstractNumId w:val="29"/>
  </w:num>
  <w:num w:numId="17">
    <w:abstractNumId w:val="6"/>
  </w:num>
  <w:num w:numId="18">
    <w:abstractNumId w:val="14"/>
  </w:num>
  <w:num w:numId="19">
    <w:abstractNumId w:val="31"/>
  </w:num>
  <w:num w:numId="20">
    <w:abstractNumId w:val="23"/>
  </w:num>
  <w:num w:numId="21">
    <w:abstractNumId w:val="30"/>
  </w:num>
  <w:num w:numId="22">
    <w:abstractNumId w:val="4"/>
  </w:num>
  <w:num w:numId="23">
    <w:abstractNumId w:val="1"/>
  </w:num>
  <w:num w:numId="24">
    <w:abstractNumId w:val="5"/>
  </w:num>
  <w:num w:numId="25">
    <w:abstractNumId w:val="12"/>
  </w:num>
  <w:num w:numId="26">
    <w:abstractNumId w:val="22"/>
  </w:num>
  <w:num w:numId="27">
    <w:abstractNumId w:val="13"/>
  </w:num>
  <w:num w:numId="28">
    <w:abstractNumId w:val="25"/>
  </w:num>
  <w:num w:numId="29">
    <w:abstractNumId w:val="9"/>
  </w:num>
  <w:num w:numId="30">
    <w:abstractNumId w:val="15"/>
  </w:num>
  <w:num w:numId="31">
    <w:abstractNumId w:val="28"/>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6B"/>
    <w:rsid w:val="007B3A6B"/>
    <w:rsid w:val="00DC667F"/>
    <w:rsid w:val="00ED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BE67"/>
  <w15:chartTrackingRefBased/>
  <w15:docId w15:val="{C6EDAA99-066E-49BE-AD4C-D295E85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51"/>
    <w:pPr>
      <w:spacing w:after="200" w:line="276" w:lineRule="auto"/>
    </w:pPr>
    <w:rPr>
      <w:rFonts w:ascii="Times New Roman" w:eastAsiaTheme="minorEastAsia" w:hAnsi="Times New Roman" w:cs="Times New Roman"/>
      <w:sz w:val="28"/>
      <w:lang w:eastAsia="ru-RU"/>
    </w:rPr>
  </w:style>
  <w:style w:type="paragraph" w:styleId="1">
    <w:name w:val="heading 1"/>
    <w:basedOn w:val="a"/>
    <w:next w:val="a"/>
    <w:link w:val="10"/>
    <w:uiPriority w:val="99"/>
    <w:qFormat/>
    <w:rsid w:val="00ED3151"/>
    <w:pPr>
      <w:spacing w:after="0"/>
      <w:jc w:val="center"/>
      <w:outlineLvl w:val="0"/>
    </w:pPr>
    <w:rPr>
      <w:b/>
      <w:bCs/>
      <w:spacing w:val="15"/>
    </w:rPr>
  </w:style>
  <w:style w:type="paragraph" w:styleId="2">
    <w:name w:val="heading 2"/>
    <w:basedOn w:val="a"/>
    <w:next w:val="a"/>
    <w:link w:val="20"/>
    <w:uiPriority w:val="99"/>
    <w:unhideWhenUsed/>
    <w:qFormat/>
    <w:rsid w:val="00ED3151"/>
    <w:pPr>
      <w:spacing w:after="0"/>
      <w:jc w:val="center"/>
      <w:outlineLvl w:val="1"/>
    </w:pPr>
    <w:rPr>
      <w:i/>
      <w:spacing w:val="15"/>
    </w:rPr>
  </w:style>
  <w:style w:type="paragraph" w:styleId="3">
    <w:name w:val="heading 3"/>
    <w:basedOn w:val="a"/>
    <w:next w:val="a"/>
    <w:link w:val="30"/>
    <w:uiPriority w:val="99"/>
    <w:unhideWhenUsed/>
    <w:qFormat/>
    <w:rsid w:val="00ED3151"/>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rPr>
  </w:style>
  <w:style w:type="paragraph" w:styleId="4">
    <w:name w:val="heading 4"/>
    <w:basedOn w:val="a"/>
    <w:next w:val="a"/>
    <w:link w:val="40"/>
    <w:uiPriority w:val="9"/>
    <w:semiHidden/>
    <w:unhideWhenUsed/>
    <w:qFormat/>
    <w:rsid w:val="00ED3151"/>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rPr>
  </w:style>
  <w:style w:type="paragraph" w:styleId="5">
    <w:name w:val="heading 5"/>
    <w:basedOn w:val="a"/>
    <w:next w:val="a"/>
    <w:link w:val="50"/>
    <w:uiPriority w:val="9"/>
    <w:semiHidden/>
    <w:unhideWhenUsed/>
    <w:qFormat/>
    <w:rsid w:val="00ED3151"/>
    <w:pPr>
      <w:pBdr>
        <w:bottom w:val="single" w:sz="6" w:space="1" w:color="5B9BD5" w:themeColor="accent1"/>
      </w:pBdr>
      <w:spacing w:before="300" w:after="0"/>
      <w:outlineLvl w:val="4"/>
    </w:pPr>
    <w:rPr>
      <w:caps/>
      <w:color w:val="2E74B5" w:themeColor="accent1" w:themeShade="BF"/>
      <w:spacing w:val="10"/>
      <w:sz w:val="22"/>
    </w:rPr>
  </w:style>
  <w:style w:type="paragraph" w:styleId="6">
    <w:name w:val="heading 6"/>
    <w:basedOn w:val="a"/>
    <w:next w:val="a"/>
    <w:link w:val="60"/>
    <w:uiPriority w:val="9"/>
    <w:semiHidden/>
    <w:unhideWhenUsed/>
    <w:qFormat/>
    <w:rsid w:val="00ED3151"/>
    <w:pPr>
      <w:pBdr>
        <w:bottom w:val="dotted" w:sz="6" w:space="1" w:color="5B9BD5" w:themeColor="accent1"/>
      </w:pBdr>
      <w:spacing w:before="300" w:after="0"/>
      <w:outlineLvl w:val="5"/>
    </w:pPr>
    <w:rPr>
      <w:caps/>
      <w:color w:val="2E74B5" w:themeColor="accent1" w:themeShade="BF"/>
      <w:spacing w:val="10"/>
      <w:sz w:val="22"/>
    </w:rPr>
  </w:style>
  <w:style w:type="paragraph" w:styleId="7">
    <w:name w:val="heading 7"/>
    <w:basedOn w:val="a"/>
    <w:next w:val="a"/>
    <w:link w:val="70"/>
    <w:uiPriority w:val="9"/>
    <w:semiHidden/>
    <w:unhideWhenUsed/>
    <w:qFormat/>
    <w:rsid w:val="00ED3151"/>
    <w:pPr>
      <w:spacing w:before="300" w:after="0"/>
      <w:outlineLvl w:val="6"/>
    </w:pPr>
    <w:rPr>
      <w:caps/>
      <w:color w:val="2E74B5" w:themeColor="accent1" w:themeShade="BF"/>
      <w:spacing w:val="10"/>
      <w:sz w:val="22"/>
    </w:rPr>
  </w:style>
  <w:style w:type="paragraph" w:styleId="8">
    <w:name w:val="heading 8"/>
    <w:basedOn w:val="a"/>
    <w:next w:val="a"/>
    <w:link w:val="80"/>
    <w:uiPriority w:val="9"/>
    <w:semiHidden/>
    <w:unhideWhenUsed/>
    <w:qFormat/>
    <w:rsid w:val="00ED3151"/>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D315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3151"/>
    <w:rPr>
      <w:rFonts w:ascii="Times New Roman" w:eastAsiaTheme="minorEastAsia" w:hAnsi="Times New Roman" w:cs="Times New Roman"/>
      <w:b/>
      <w:bCs/>
      <w:spacing w:val="15"/>
      <w:sz w:val="28"/>
      <w:lang w:eastAsia="ru-RU"/>
    </w:rPr>
  </w:style>
  <w:style w:type="character" w:customStyle="1" w:styleId="20">
    <w:name w:val="Заголовок 2 Знак"/>
    <w:basedOn w:val="a0"/>
    <w:link w:val="2"/>
    <w:uiPriority w:val="99"/>
    <w:rsid w:val="00ED3151"/>
    <w:rPr>
      <w:rFonts w:ascii="Times New Roman" w:eastAsiaTheme="minorEastAsia" w:hAnsi="Times New Roman" w:cs="Times New Roman"/>
      <w:i/>
      <w:spacing w:val="15"/>
      <w:sz w:val="28"/>
      <w:lang w:eastAsia="ru-RU"/>
    </w:rPr>
  </w:style>
  <w:style w:type="character" w:customStyle="1" w:styleId="30">
    <w:name w:val="Заголовок 3 Знак"/>
    <w:basedOn w:val="a0"/>
    <w:link w:val="3"/>
    <w:uiPriority w:val="99"/>
    <w:rsid w:val="00ED3151"/>
    <w:rPr>
      <w:rFonts w:ascii="Times New Roman" w:eastAsiaTheme="minorEastAsia" w:hAnsi="Times New Roman" w:cs="Times New Roman"/>
      <w:caps/>
      <w:color w:val="1F4D78" w:themeColor="accent1" w:themeShade="7F"/>
      <w:spacing w:val="15"/>
      <w:lang w:eastAsia="ru-RU"/>
    </w:rPr>
  </w:style>
  <w:style w:type="character" w:customStyle="1" w:styleId="40">
    <w:name w:val="Заголовок 4 Знак"/>
    <w:basedOn w:val="a0"/>
    <w:link w:val="4"/>
    <w:uiPriority w:val="9"/>
    <w:semiHidden/>
    <w:rsid w:val="00ED3151"/>
    <w:rPr>
      <w:rFonts w:ascii="Times New Roman" w:eastAsiaTheme="minorEastAsia" w:hAnsi="Times New Roman" w:cs="Times New Roman"/>
      <w:caps/>
      <w:color w:val="2E74B5" w:themeColor="accent1" w:themeShade="BF"/>
      <w:spacing w:val="10"/>
      <w:lang w:eastAsia="ru-RU"/>
    </w:rPr>
  </w:style>
  <w:style w:type="character" w:customStyle="1" w:styleId="50">
    <w:name w:val="Заголовок 5 Знак"/>
    <w:basedOn w:val="a0"/>
    <w:link w:val="5"/>
    <w:uiPriority w:val="9"/>
    <w:semiHidden/>
    <w:rsid w:val="00ED3151"/>
    <w:rPr>
      <w:rFonts w:ascii="Times New Roman" w:eastAsiaTheme="minorEastAsia" w:hAnsi="Times New Roman" w:cs="Times New Roman"/>
      <w:caps/>
      <w:color w:val="2E74B5" w:themeColor="accent1" w:themeShade="BF"/>
      <w:spacing w:val="10"/>
      <w:lang w:eastAsia="ru-RU"/>
    </w:rPr>
  </w:style>
  <w:style w:type="character" w:customStyle="1" w:styleId="60">
    <w:name w:val="Заголовок 6 Знак"/>
    <w:basedOn w:val="a0"/>
    <w:link w:val="6"/>
    <w:uiPriority w:val="9"/>
    <w:semiHidden/>
    <w:rsid w:val="00ED3151"/>
    <w:rPr>
      <w:rFonts w:ascii="Times New Roman" w:eastAsiaTheme="minorEastAsia" w:hAnsi="Times New Roman" w:cs="Times New Roman"/>
      <w:caps/>
      <w:color w:val="2E74B5" w:themeColor="accent1" w:themeShade="BF"/>
      <w:spacing w:val="10"/>
      <w:lang w:eastAsia="ru-RU"/>
    </w:rPr>
  </w:style>
  <w:style w:type="character" w:customStyle="1" w:styleId="70">
    <w:name w:val="Заголовок 7 Знак"/>
    <w:basedOn w:val="a0"/>
    <w:link w:val="7"/>
    <w:uiPriority w:val="9"/>
    <w:semiHidden/>
    <w:rsid w:val="00ED3151"/>
    <w:rPr>
      <w:rFonts w:ascii="Times New Roman" w:eastAsiaTheme="minorEastAsia" w:hAnsi="Times New Roman" w:cs="Times New Roman"/>
      <w:caps/>
      <w:color w:val="2E74B5" w:themeColor="accent1" w:themeShade="BF"/>
      <w:spacing w:val="10"/>
      <w:lang w:eastAsia="ru-RU"/>
    </w:rPr>
  </w:style>
  <w:style w:type="character" w:customStyle="1" w:styleId="80">
    <w:name w:val="Заголовок 8 Знак"/>
    <w:basedOn w:val="a0"/>
    <w:link w:val="8"/>
    <w:uiPriority w:val="9"/>
    <w:semiHidden/>
    <w:rsid w:val="00ED3151"/>
    <w:rPr>
      <w:rFonts w:ascii="Times New Roman" w:eastAsiaTheme="minorEastAsia" w:hAnsi="Times New Roman" w:cs="Times New Roman"/>
      <w:caps/>
      <w:spacing w:val="10"/>
      <w:sz w:val="18"/>
      <w:szCs w:val="18"/>
      <w:lang w:eastAsia="ru-RU"/>
    </w:rPr>
  </w:style>
  <w:style w:type="character" w:customStyle="1" w:styleId="90">
    <w:name w:val="Заголовок 9 Знак"/>
    <w:basedOn w:val="a0"/>
    <w:link w:val="9"/>
    <w:uiPriority w:val="9"/>
    <w:semiHidden/>
    <w:rsid w:val="00ED3151"/>
    <w:rPr>
      <w:rFonts w:ascii="Times New Roman" w:eastAsiaTheme="minorEastAsia" w:hAnsi="Times New Roman" w:cs="Times New Roman"/>
      <w:i/>
      <w:caps/>
      <w:spacing w:val="10"/>
      <w:sz w:val="18"/>
      <w:szCs w:val="18"/>
      <w:lang w:eastAsia="ru-RU"/>
    </w:rPr>
  </w:style>
  <w:style w:type="character" w:styleId="a3">
    <w:name w:val="Strong"/>
    <w:uiPriority w:val="22"/>
    <w:qFormat/>
    <w:rsid w:val="00ED3151"/>
    <w:rPr>
      <w:b/>
      <w:bCs/>
    </w:rPr>
  </w:style>
  <w:style w:type="paragraph" w:styleId="a4">
    <w:name w:val="No Spacing"/>
    <w:basedOn w:val="a"/>
    <w:link w:val="a5"/>
    <w:uiPriority w:val="1"/>
    <w:qFormat/>
    <w:rsid w:val="00ED3151"/>
    <w:pPr>
      <w:spacing w:after="0" w:line="240" w:lineRule="auto"/>
    </w:pPr>
  </w:style>
  <w:style w:type="paragraph" w:styleId="a6">
    <w:name w:val="caption"/>
    <w:basedOn w:val="a"/>
    <w:next w:val="a"/>
    <w:uiPriority w:val="35"/>
    <w:semiHidden/>
    <w:unhideWhenUsed/>
    <w:qFormat/>
    <w:rsid w:val="00ED3151"/>
    <w:rPr>
      <w:b/>
      <w:bCs/>
      <w:color w:val="2E74B5" w:themeColor="accent1" w:themeShade="BF"/>
      <w:sz w:val="16"/>
      <w:szCs w:val="16"/>
    </w:rPr>
  </w:style>
  <w:style w:type="paragraph" w:styleId="a7">
    <w:name w:val="Title"/>
    <w:basedOn w:val="a"/>
    <w:next w:val="a"/>
    <w:link w:val="a8"/>
    <w:uiPriority w:val="10"/>
    <w:qFormat/>
    <w:rsid w:val="00ED3151"/>
    <w:pPr>
      <w:spacing w:before="720"/>
    </w:pPr>
    <w:rPr>
      <w:caps/>
      <w:color w:val="5B9BD5" w:themeColor="accent1"/>
      <w:spacing w:val="10"/>
      <w:kern w:val="28"/>
      <w:sz w:val="52"/>
      <w:szCs w:val="52"/>
    </w:rPr>
  </w:style>
  <w:style w:type="character" w:customStyle="1" w:styleId="a8">
    <w:name w:val="Заголовок Знак"/>
    <w:basedOn w:val="a0"/>
    <w:link w:val="a7"/>
    <w:uiPriority w:val="10"/>
    <w:rsid w:val="00ED3151"/>
    <w:rPr>
      <w:rFonts w:ascii="Times New Roman" w:eastAsiaTheme="minorEastAsia" w:hAnsi="Times New Roman" w:cs="Times New Roman"/>
      <w:caps/>
      <w:color w:val="5B9BD5" w:themeColor="accent1"/>
      <w:spacing w:val="10"/>
      <w:kern w:val="28"/>
      <w:sz w:val="52"/>
      <w:szCs w:val="52"/>
      <w:lang w:eastAsia="ru-RU"/>
    </w:rPr>
  </w:style>
  <w:style w:type="paragraph" w:styleId="a9">
    <w:name w:val="Subtitle"/>
    <w:basedOn w:val="a"/>
    <w:next w:val="a"/>
    <w:link w:val="aa"/>
    <w:uiPriority w:val="11"/>
    <w:qFormat/>
    <w:rsid w:val="00ED3151"/>
    <w:pPr>
      <w:spacing w:after="1000" w:line="240" w:lineRule="auto"/>
    </w:pPr>
    <w:rPr>
      <w:caps/>
      <w:color w:val="595959" w:themeColor="text1" w:themeTint="A6"/>
      <w:spacing w:val="10"/>
      <w:sz w:val="24"/>
      <w:szCs w:val="24"/>
    </w:rPr>
  </w:style>
  <w:style w:type="character" w:customStyle="1" w:styleId="aa">
    <w:name w:val="Подзаголовок Знак"/>
    <w:basedOn w:val="a0"/>
    <w:link w:val="a9"/>
    <w:uiPriority w:val="11"/>
    <w:rsid w:val="00ED3151"/>
    <w:rPr>
      <w:rFonts w:ascii="Times New Roman" w:eastAsiaTheme="minorEastAsia" w:hAnsi="Times New Roman" w:cs="Times New Roman"/>
      <w:caps/>
      <w:color w:val="595959" w:themeColor="text1" w:themeTint="A6"/>
      <w:spacing w:val="10"/>
      <w:sz w:val="24"/>
      <w:szCs w:val="24"/>
      <w:lang w:eastAsia="ru-RU"/>
    </w:rPr>
  </w:style>
  <w:style w:type="character" w:styleId="ab">
    <w:name w:val="Emphasis"/>
    <w:uiPriority w:val="20"/>
    <w:qFormat/>
    <w:rsid w:val="00ED3151"/>
    <w:rPr>
      <w:caps/>
      <w:color w:val="1F4D78" w:themeColor="accent1" w:themeShade="7F"/>
      <w:spacing w:val="5"/>
    </w:rPr>
  </w:style>
  <w:style w:type="character" w:customStyle="1" w:styleId="a5">
    <w:name w:val="Без интервала Знак"/>
    <w:basedOn w:val="a0"/>
    <w:link w:val="a4"/>
    <w:uiPriority w:val="1"/>
    <w:rsid w:val="00ED3151"/>
    <w:rPr>
      <w:rFonts w:ascii="Times New Roman" w:eastAsiaTheme="minorEastAsia" w:hAnsi="Times New Roman" w:cs="Times New Roman"/>
      <w:sz w:val="28"/>
      <w:lang w:eastAsia="ru-RU"/>
    </w:rPr>
  </w:style>
  <w:style w:type="paragraph" w:styleId="ac">
    <w:name w:val="List Paragraph"/>
    <w:basedOn w:val="a"/>
    <w:uiPriority w:val="34"/>
    <w:qFormat/>
    <w:rsid w:val="00ED3151"/>
    <w:pPr>
      <w:ind w:left="720"/>
      <w:contextualSpacing/>
    </w:pPr>
  </w:style>
  <w:style w:type="paragraph" w:styleId="21">
    <w:name w:val="Quote"/>
    <w:basedOn w:val="a"/>
    <w:next w:val="a"/>
    <w:link w:val="22"/>
    <w:uiPriority w:val="29"/>
    <w:qFormat/>
    <w:rsid w:val="00ED3151"/>
    <w:rPr>
      <w:i/>
      <w:iCs/>
    </w:rPr>
  </w:style>
  <w:style w:type="character" w:customStyle="1" w:styleId="22">
    <w:name w:val="Цитата 2 Знак"/>
    <w:basedOn w:val="a0"/>
    <w:link w:val="21"/>
    <w:uiPriority w:val="29"/>
    <w:rsid w:val="00ED3151"/>
    <w:rPr>
      <w:rFonts w:ascii="Times New Roman" w:eastAsiaTheme="minorEastAsia" w:hAnsi="Times New Roman" w:cs="Times New Roman"/>
      <w:i/>
      <w:iCs/>
      <w:sz w:val="28"/>
      <w:lang w:eastAsia="ru-RU"/>
    </w:rPr>
  </w:style>
  <w:style w:type="paragraph" w:styleId="ad">
    <w:name w:val="Intense Quote"/>
    <w:basedOn w:val="a"/>
    <w:next w:val="a"/>
    <w:link w:val="ae"/>
    <w:uiPriority w:val="30"/>
    <w:qFormat/>
    <w:rsid w:val="00ED3151"/>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ae">
    <w:name w:val="Выделенная цитата Знак"/>
    <w:basedOn w:val="a0"/>
    <w:link w:val="ad"/>
    <w:uiPriority w:val="30"/>
    <w:rsid w:val="00ED3151"/>
    <w:rPr>
      <w:rFonts w:ascii="Times New Roman" w:eastAsiaTheme="minorEastAsia" w:hAnsi="Times New Roman" w:cs="Times New Roman"/>
      <w:i/>
      <w:iCs/>
      <w:color w:val="5B9BD5" w:themeColor="accent1"/>
      <w:sz w:val="28"/>
      <w:lang w:eastAsia="ru-RU"/>
    </w:rPr>
  </w:style>
  <w:style w:type="character" w:styleId="af">
    <w:name w:val="Subtle Emphasis"/>
    <w:uiPriority w:val="19"/>
    <w:qFormat/>
    <w:rsid w:val="00ED3151"/>
    <w:rPr>
      <w:i/>
      <w:iCs/>
      <w:color w:val="1F4D78" w:themeColor="accent1" w:themeShade="7F"/>
    </w:rPr>
  </w:style>
  <w:style w:type="character" w:styleId="af0">
    <w:name w:val="Intense Emphasis"/>
    <w:uiPriority w:val="21"/>
    <w:qFormat/>
    <w:rsid w:val="00ED3151"/>
    <w:rPr>
      <w:b/>
      <w:bCs/>
      <w:caps/>
      <w:color w:val="1F4D78" w:themeColor="accent1" w:themeShade="7F"/>
      <w:spacing w:val="10"/>
    </w:rPr>
  </w:style>
  <w:style w:type="character" w:styleId="af1">
    <w:name w:val="Subtle Reference"/>
    <w:uiPriority w:val="31"/>
    <w:qFormat/>
    <w:rsid w:val="00ED3151"/>
    <w:rPr>
      <w:b/>
      <w:bCs/>
      <w:color w:val="5B9BD5" w:themeColor="accent1"/>
    </w:rPr>
  </w:style>
  <w:style w:type="character" w:styleId="af2">
    <w:name w:val="Intense Reference"/>
    <w:uiPriority w:val="32"/>
    <w:qFormat/>
    <w:rsid w:val="00ED3151"/>
    <w:rPr>
      <w:b/>
      <w:bCs/>
      <w:i/>
      <w:iCs/>
      <w:caps/>
      <w:color w:val="5B9BD5" w:themeColor="accent1"/>
    </w:rPr>
  </w:style>
  <w:style w:type="character" w:styleId="af3">
    <w:name w:val="Book Title"/>
    <w:uiPriority w:val="33"/>
    <w:qFormat/>
    <w:rsid w:val="00ED3151"/>
    <w:rPr>
      <w:b/>
      <w:bCs/>
      <w:i/>
      <w:iCs/>
      <w:spacing w:val="9"/>
    </w:rPr>
  </w:style>
  <w:style w:type="paragraph" w:styleId="af4">
    <w:name w:val="TOC Heading"/>
    <w:basedOn w:val="1"/>
    <w:next w:val="a"/>
    <w:uiPriority w:val="39"/>
    <w:semiHidden/>
    <w:unhideWhenUsed/>
    <w:qFormat/>
    <w:rsid w:val="00ED3151"/>
    <w:pPr>
      <w:outlineLvl w:val="9"/>
    </w:pPr>
  </w:style>
  <w:style w:type="paragraph" w:customStyle="1" w:styleId="c2">
    <w:name w:val="c2"/>
    <w:basedOn w:val="a"/>
    <w:rsid w:val="00ED3151"/>
    <w:pPr>
      <w:spacing w:before="100" w:beforeAutospacing="1" w:after="100" w:afterAutospacing="1" w:line="240" w:lineRule="auto"/>
    </w:pPr>
    <w:rPr>
      <w:rFonts w:eastAsia="Times New Roman"/>
      <w:sz w:val="24"/>
      <w:szCs w:val="24"/>
    </w:rPr>
  </w:style>
  <w:style w:type="character" w:customStyle="1" w:styleId="c0">
    <w:name w:val="c0"/>
    <w:basedOn w:val="a0"/>
    <w:rsid w:val="00ED3151"/>
  </w:style>
  <w:style w:type="character" w:customStyle="1" w:styleId="apple-converted-space">
    <w:name w:val="apple-converted-space"/>
    <w:basedOn w:val="a0"/>
    <w:rsid w:val="00ED3151"/>
  </w:style>
  <w:style w:type="paragraph" w:styleId="af5">
    <w:name w:val="Normal (Web)"/>
    <w:basedOn w:val="a"/>
    <w:uiPriority w:val="99"/>
    <w:unhideWhenUsed/>
    <w:rsid w:val="00ED3151"/>
    <w:pPr>
      <w:spacing w:before="100" w:beforeAutospacing="1" w:after="100" w:afterAutospacing="1" w:line="240" w:lineRule="auto"/>
    </w:pPr>
    <w:rPr>
      <w:rFonts w:eastAsia="Times New Roman"/>
      <w:sz w:val="24"/>
      <w:szCs w:val="24"/>
    </w:rPr>
  </w:style>
  <w:style w:type="numbering" w:customStyle="1" w:styleId="11">
    <w:name w:val="Нет списка1"/>
    <w:next w:val="a2"/>
    <w:uiPriority w:val="99"/>
    <w:semiHidden/>
    <w:unhideWhenUsed/>
    <w:rsid w:val="00ED3151"/>
  </w:style>
  <w:style w:type="table" w:styleId="af6">
    <w:name w:val="Table Grid"/>
    <w:basedOn w:val="a1"/>
    <w:uiPriority w:val="99"/>
    <w:rsid w:val="00ED31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rsid w:val="00ED3151"/>
    <w:pPr>
      <w:tabs>
        <w:tab w:val="center" w:pos="4677"/>
        <w:tab w:val="right" w:pos="9355"/>
      </w:tabs>
      <w:spacing w:after="0" w:line="240" w:lineRule="auto"/>
    </w:pPr>
    <w:rPr>
      <w:rFonts w:eastAsia="Times New Roman"/>
      <w:sz w:val="24"/>
      <w:szCs w:val="24"/>
    </w:rPr>
  </w:style>
  <w:style w:type="character" w:customStyle="1" w:styleId="af8">
    <w:name w:val="Нижний колонтитул Знак"/>
    <w:basedOn w:val="a0"/>
    <w:link w:val="af7"/>
    <w:uiPriority w:val="99"/>
    <w:rsid w:val="00ED3151"/>
    <w:rPr>
      <w:rFonts w:ascii="Times New Roman" w:eastAsia="Times New Roman" w:hAnsi="Times New Roman" w:cs="Times New Roman"/>
      <w:sz w:val="24"/>
      <w:szCs w:val="24"/>
      <w:lang w:eastAsia="ru-RU"/>
    </w:rPr>
  </w:style>
  <w:style w:type="character" w:styleId="af9">
    <w:name w:val="page number"/>
    <w:basedOn w:val="a0"/>
    <w:uiPriority w:val="99"/>
    <w:rsid w:val="00ED3151"/>
    <w:rPr>
      <w:rFonts w:cs="Times New Roman"/>
    </w:rPr>
  </w:style>
  <w:style w:type="paragraph" w:styleId="12">
    <w:name w:val="toc 1"/>
    <w:basedOn w:val="a"/>
    <w:next w:val="a"/>
    <w:autoRedefine/>
    <w:uiPriority w:val="99"/>
    <w:semiHidden/>
    <w:rsid w:val="00ED3151"/>
    <w:pPr>
      <w:spacing w:after="0" w:line="240" w:lineRule="auto"/>
    </w:pPr>
    <w:rPr>
      <w:rFonts w:eastAsia="Times New Roman"/>
      <w:sz w:val="24"/>
      <w:szCs w:val="24"/>
    </w:rPr>
  </w:style>
  <w:style w:type="paragraph" w:styleId="23">
    <w:name w:val="toc 2"/>
    <w:basedOn w:val="a"/>
    <w:next w:val="a"/>
    <w:autoRedefine/>
    <w:uiPriority w:val="99"/>
    <w:semiHidden/>
    <w:rsid w:val="00ED3151"/>
    <w:pPr>
      <w:spacing w:after="0" w:line="240" w:lineRule="auto"/>
      <w:ind w:left="240"/>
    </w:pPr>
    <w:rPr>
      <w:rFonts w:eastAsia="Times New Roman"/>
      <w:sz w:val="24"/>
      <w:szCs w:val="24"/>
    </w:rPr>
  </w:style>
  <w:style w:type="paragraph" w:styleId="31">
    <w:name w:val="toc 3"/>
    <w:basedOn w:val="a"/>
    <w:next w:val="a"/>
    <w:autoRedefine/>
    <w:uiPriority w:val="99"/>
    <w:semiHidden/>
    <w:rsid w:val="00ED3151"/>
    <w:pPr>
      <w:spacing w:after="0" w:line="240" w:lineRule="auto"/>
      <w:ind w:left="480"/>
    </w:pPr>
    <w:rPr>
      <w:rFonts w:eastAsia="Times New Roman"/>
      <w:sz w:val="24"/>
      <w:szCs w:val="24"/>
    </w:rPr>
  </w:style>
  <w:style w:type="character" w:styleId="afa">
    <w:name w:val="Hyperlink"/>
    <w:basedOn w:val="a0"/>
    <w:uiPriority w:val="99"/>
    <w:rsid w:val="00ED3151"/>
    <w:rPr>
      <w:rFonts w:cs="Times New Roman"/>
      <w:color w:val="0000FF"/>
      <w:u w:val="single"/>
    </w:rPr>
  </w:style>
  <w:style w:type="paragraph" w:styleId="afb">
    <w:name w:val="header"/>
    <w:basedOn w:val="a"/>
    <w:link w:val="afc"/>
    <w:uiPriority w:val="99"/>
    <w:rsid w:val="00ED3151"/>
    <w:pPr>
      <w:tabs>
        <w:tab w:val="center" w:pos="4677"/>
        <w:tab w:val="right" w:pos="9355"/>
      </w:tabs>
      <w:spacing w:after="0" w:line="240" w:lineRule="auto"/>
    </w:pPr>
    <w:rPr>
      <w:rFonts w:eastAsia="Times New Roman"/>
      <w:sz w:val="24"/>
      <w:szCs w:val="24"/>
    </w:rPr>
  </w:style>
  <w:style w:type="character" w:customStyle="1" w:styleId="afc">
    <w:name w:val="Верхний колонтитул Знак"/>
    <w:basedOn w:val="a0"/>
    <w:link w:val="afb"/>
    <w:uiPriority w:val="99"/>
    <w:rsid w:val="00ED3151"/>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ED3151"/>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semiHidden/>
    <w:rsid w:val="00ED3151"/>
    <w:rPr>
      <w:rFonts w:ascii="Tahoma" w:eastAsia="Times New Roman" w:hAnsi="Tahoma" w:cs="Tahoma"/>
      <w:sz w:val="16"/>
      <w:szCs w:val="16"/>
      <w:lang w:eastAsia="ru-RU"/>
    </w:rPr>
  </w:style>
  <w:style w:type="paragraph" w:customStyle="1" w:styleId="Standard">
    <w:name w:val="Standard"/>
    <w:rsid w:val="00ED315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9764</Words>
  <Characters>55660</Characters>
  <Application>Microsoft Office Word</Application>
  <DocSecurity>0</DocSecurity>
  <Lines>463</Lines>
  <Paragraphs>130</Paragraphs>
  <ScaleCrop>false</ScaleCrop>
  <Company/>
  <LinksUpToDate>false</LinksUpToDate>
  <CharactersWithSpaces>65294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2019-11-30T16:01:00Z</dcterms:created>
  <dcterms:modified xsi:type="dcterms:W3CDTF">2019-11-30T16:03:00Z</dcterms:modified>
</cp:coreProperties>
</file>